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3A0575" w:rsidRPr="00A55F1D" w14:paraId="4F01D42D" w14:textId="77777777" w:rsidTr="001C2AB0">
        <w:tc>
          <w:tcPr>
            <w:tcW w:w="4981" w:type="dxa"/>
          </w:tcPr>
          <w:p w14:paraId="5448D71B" w14:textId="77777777" w:rsidR="003A0575" w:rsidRPr="00A55F1D" w:rsidRDefault="003A0575" w:rsidP="003A0575">
            <w:pPr>
              <w:rPr>
                <w:b/>
                <w:bCs/>
              </w:rPr>
            </w:pPr>
            <w:r w:rsidRPr="00A55F1D">
              <w:rPr>
                <w:b/>
                <w:bCs/>
              </w:rPr>
              <w:t xml:space="preserve">14. </w:t>
            </w:r>
            <w:proofErr w:type="spellStart"/>
            <w:r w:rsidRPr="00A55F1D">
              <w:rPr>
                <w:b/>
                <w:bCs/>
              </w:rPr>
              <w:t>Обгін</w:t>
            </w:r>
            <w:proofErr w:type="spellEnd"/>
          </w:p>
        </w:tc>
        <w:tc>
          <w:tcPr>
            <w:tcW w:w="4982" w:type="dxa"/>
          </w:tcPr>
          <w:p w14:paraId="0970FF61" w14:textId="08E821F4" w:rsidR="003A0575" w:rsidRPr="00A55F1D" w:rsidRDefault="003A0575" w:rsidP="003A0575">
            <w:pPr>
              <w:rPr>
                <w:b/>
                <w:bCs/>
              </w:rPr>
            </w:pPr>
            <w:r>
              <w:rPr>
                <w:b/>
                <w:bCs/>
              </w:rPr>
              <w:t>14. Overtaking</w:t>
            </w:r>
          </w:p>
        </w:tc>
      </w:tr>
      <w:tr w:rsidR="003A0575" w:rsidRPr="00A55F1D" w14:paraId="53EA52F3" w14:textId="77777777" w:rsidTr="001C2AB0">
        <w:tc>
          <w:tcPr>
            <w:tcW w:w="4981" w:type="dxa"/>
          </w:tcPr>
          <w:p w14:paraId="14359512" w14:textId="77777777" w:rsidR="003A0575" w:rsidRPr="00A55F1D" w:rsidRDefault="003A0575" w:rsidP="003A0575">
            <w:hyperlink r:id="rId4" w:tgtFrame="_blank" w:history="1">
              <w:r w:rsidRPr="00A55F1D">
                <w:rPr>
                  <w:rStyle w:val="Hyperlink"/>
                </w:rPr>
                <w:t>Express test for knowledge of this section</w:t>
              </w:r>
            </w:hyperlink>
          </w:p>
        </w:tc>
        <w:tc>
          <w:tcPr>
            <w:tcW w:w="4982" w:type="dxa"/>
          </w:tcPr>
          <w:p w14:paraId="66A49B65" w14:textId="4C6B331B" w:rsidR="003A0575" w:rsidRPr="00A55F1D" w:rsidRDefault="003A0575" w:rsidP="003A0575">
            <w:hyperlink r:id="rId5" w:tgtFrame="_blank" w:history="1">
              <w:r>
                <w:rPr>
                  <w:rStyle w:val="Hyperlink"/>
                </w:rPr>
                <w:t>Express test for knowledge of this section</w:t>
              </w:r>
            </w:hyperlink>
          </w:p>
        </w:tc>
      </w:tr>
      <w:tr w:rsidR="003A0575" w:rsidRPr="00A55F1D" w14:paraId="6C5DF954" w14:textId="77777777" w:rsidTr="001C2AB0">
        <w:tc>
          <w:tcPr>
            <w:tcW w:w="4981" w:type="dxa"/>
          </w:tcPr>
          <w:p w14:paraId="5F7D0546" w14:textId="77777777" w:rsidR="003A0575" w:rsidRPr="00A55F1D" w:rsidRDefault="003A0575" w:rsidP="003A0575">
            <w:hyperlink r:id="rId6" w:history="1">
              <w:r w:rsidRPr="00A55F1D">
                <w:rPr>
                  <w:rStyle w:val="Hyperlink"/>
                </w:rPr>
                <w:t xml:space="preserve">Section 13: </w:t>
              </w:r>
              <w:proofErr w:type="spellStart"/>
              <w:r w:rsidRPr="00A55F1D">
                <w:rPr>
                  <w:rStyle w:val="Hyperlink"/>
                </w:rPr>
                <w:t>Дистанція</w:t>
              </w:r>
              <w:proofErr w:type="spellEnd"/>
              <w:r w:rsidRPr="00A55F1D">
                <w:rPr>
                  <w:rStyle w:val="Hyperlink"/>
                </w:rPr>
                <w:t xml:space="preserve">, </w:t>
              </w:r>
              <w:proofErr w:type="spellStart"/>
              <w:r w:rsidRPr="00A55F1D">
                <w:rPr>
                  <w:rStyle w:val="Hyperlink"/>
                </w:rPr>
                <w:t>інтервал</w:t>
              </w:r>
              <w:proofErr w:type="spellEnd"/>
              <w:r w:rsidRPr="00A55F1D">
                <w:rPr>
                  <w:rStyle w:val="Hyperlink"/>
                </w:rPr>
                <w:t xml:space="preserve">, </w:t>
              </w:r>
              <w:proofErr w:type="spellStart"/>
              <w:r w:rsidRPr="00A55F1D">
                <w:rPr>
                  <w:rStyle w:val="Hyperlink"/>
                </w:rPr>
                <w:t>зустрічний</w:t>
              </w:r>
              <w:proofErr w:type="spellEnd"/>
              <w:r w:rsidRPr="00A55F1D">
                <w:rPr>
                  <w:rStyle w:val="Hyperlink"/>
                </w:rPr>
                <w:t xml:space="preserve"> </w:t>
              </w:r>
              <w:proofErr w:type="spellStart"/>
              <w:r w:rsidRPr="00A55F1D">
                <w:rPr>
                  <w:rStyle w:val="Hyperlink"/>
                </w:rPr>
                <w:t>роз’їзд</w:t>
              </w:r>
              <w:proofErr w:type="spellEnd"/>
            </w:hyperlink>
          </w:p>
        </w:tc>
        <w:tc>
          <w:tcPr>
            <w:tcW w:w="4982" w:type="dxa"/>
          </w:tcPr>
          <w:p w14:paraId="5A4035D4" w14:textId="479465C1" w:rsidR="003A0575" w:rsidRPr="00A55F1D" w:rsidRDefault="003A0575" w:rsidP="003A0575">
            <w:hyperlink r:id="rId7" w:history="1">
              <w:r>
                <w:rPr>
                  <w:rStyle w:val="Hyperlink"/>
                </w:rPr>
                <w:t xml:space="preserve">Section 13: </w:t>
              </w:r>
            </w:hyperlink>
            <w:hyperlink r:id="rId8" w:history="1">
              <w:r>
                <w:rPr>
                  <w:rStyle w:val="Hyperlink"/>
                </w:rPr>
                <w:t xml:space="preserve">Distance </w:t>
              </w:r>
            </w:hyperlink>
            <w:hyperlink r:id="rId9" w:history="1">
              <w:r>
                <w:rPr>
                  <w:rStyle w:val="Hyperlink"/>
                </w:rPr>
                <w:t xml:space="preserve">, </w:t>
              </w:r>
            </w:hyperlink>
            <w:hyperlink r:id="rId10" w:history="1">
              <w:r>
                <w:rPr>
                  <w:rStyle w:val="Hyperlink"/>
                </w:rPr>
                <w:t xml:space="preserve">interval </w:t>
              </w:r>
            </w:hyperlink>
            <w:hyperlink r:id="rId11" w:history="1">
              <w:r>
                <w:rPr>
                  <w:rStyle w:val="Hyperlink"/>
                </w:rPr>
                <w:t xml:space="preserve">, </w:t>
              </w:r>
            </w:hyperlink>
            <w:hyperlink r:id="rId12" w:history="1">
              <w:r>
                <w:rPr>
                  <w:rStyle w:val="Hyperlink"/>
                </w:rPr>
                <w:t>oncoming</w:t>
              </w:r>
            </w:hyperlink>
            <w:hyperlink r:id="rId13" w:history="1">
              <w:r>
                <w:rPr>
                  <w:rStyle w:val="Hyperlink"/>
                </w:rPr>
                <w:t xml:space="preserve"> </w:t>
              </w:r>
            </w:hyperlink>
            <w:hyperlink r:id="rId14" w:history="1">
              <w:r>
                <w:rPr>
                  <w:rStyle w:val="Hyperlink"/>
                </w:rPr>
                <w:t>departure</w:t>
              </w:r>
            </w:hyperlink>
          </w:p>
        </w:tc>
      </w:tr>
      <w:tr w:rsidR="003A0575" w:rsidRPr="00A55F1D" w14:paraId="71C6F7A2" w14:textId="77777777" w:rsidTr="001C2AB0">
        <w:tc>
          <w:tcPr>
            <w:tcW w:w="4981" w:type="dxa"/>
          </w:tcPr>
          <w:p w14:paraId="6C32FA42" w14:textId="77777777" w:rsidR="003A0575" w:rsidRPr="00A55F1D" w:rsidRDefault="003A0575" w:rsidP="003A0575">
            <w:hyperlink r:id="rId15" w:history="1">
              <w:r w:rsidRPr="00A55F1D">
                <w:rPr>
                  <w:rStyle w:val="Hyperlink"/>
                </w:rPr>
                <w:t xml:space="preserve">Section 15: </w:t>
              </w:r>
              <w:proofErr w:type="spellStart"/>
              <w:r w:rsidRPr="00A55F1D">
                <w:rPr>
                  <w:rStyle w:val="Hyperlink"/>
                </w:rPr>
                <w:t>Зупинка</w:t>
              </w:r>
              <w:proofErr w:type="spellEnd"/>
              <w:r w:rsidRPr="00A55F1D">
                <w:rPr>
                  <w:rStyle w:val="Hyperlink"/>
                </w:rPr>
                <w:t xml:space="preserve"> і </w:t>
              </w:r>
              <w:proofErr w:type="spellStart"/>
              <w:r w:rsidRPr="00A55F1D">
                <w:rPr>
                  <w:rStyle w:val="Hyperlink"/>
                </w:rPr>
                <w:t>стоянка</w:t>
              </w:r>
              <w:proofErr w:type="spellEnd"/>
            </w:hyperlink>
          </w:p>
        </w:tc>
        <w:tc>
          <w:tcPr>
            <w:tcW w:w="4982" w:type="dxa"/>
          </w:tcPr>
          <w:p w14:paraId="7AB7A1CC" w14:textId="231079E0" w:rsidR="003A0575" w:rsidRPr="00A55F1D" w:rsidRDefault="003A0575" w:rsidP="003A0575">
            <w:hyperlink r:id="rId16" w:history="1">
              <w:r>
                <w:rPr>
                  <w:rStyle w:val="Hyperlink"/>
                </w:rPr>
                <w:t xml:space="preserve">Section 15: </w:t>
              </w:r>
            </w:hyperlink>
            <w:hyperlink r:id="rId17" w:history="1">
              <w:r>
                <w:rPr>
                  <w:rStyle w:val="Hyperlink"/>
                </w:rPr>
                <w:t xml:space="preserve">Stopping </w:t>
              </w:r>
            </w:hyperlink>
            <w:hyperlink r:id="rId18" w:history="1">
              <w:r>
                <w:rPr>
                  <w:rStyle w:val="Hyperlink"/>
                </w:rPr>
                <w:t xml:space="preserve">and </w:t>
              </w:r>
            </w:hyperlink>
            <w:hyperlink r:id="rId19" w:history="1">
              <w:r>
                <w:rPr>
                  <w:rStyle w:val="Hyperlink"/>
                </w:rPr>
                <w:t>parking</w:t>
              </w:r>
            </w:hyperlink>
          </w:p>
        </w:tc>
      </w:tr>
      <w:tr w:rsidR="003A0575" w:rsidRPr="00A55F1D" w14:paraId="4E0D51ED" w14:textId="77777777" w:rsidTr="001C2AB0">
        <w:tc>
          <w:tcPr>
            <w:tcW w:w="4981" w:type="dxa"/>
          </w:tcPr>
          <w:p w14:paraId="7916EAAC" w14:textId="77777777" w:rsidR="003A0575" w:rsidRPr="00A55F1D" w:rsidRDefault="003A0575" w:rsidP="003A0575">
            <w:hyperlink r:id="rId20" w:tgtFrame="_blank" w:history="1">
              <w:r w:rsidRPr="00A55F1D">
                <w:rPr>
                  <w:rStyle w:val="Hyperlink"/>
                </w:rPr>
                <w:t>14.1.</w:t>
              </w:r>
            </w:hyperlink>
            <w:r w:rsidRPr="00A55F1D">
              <w:t> </w:t>
            </w:r>
            <w:proofErr w:type="spellStart"/>
            <w:r w:rsidRPr="00A55F1D">
              <w:t>Виключено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Постановою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Кабінету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Міністрів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України</w:t>
            </w:r>
            <w:proofErr w:type="spellEnd"/>
            <w:r w:rsidRPr="00A55F1D">
              <w:t xml:space="preserve">. </w:t>
            </w:r>
            <w:r w:rsidRPr="00A55F1D">
              <w:rPr>
                <w:b/>
                <w:bCs/>
              </w:rPr>
              <w:t>(</w:t>
            </w:r>
            <w:hyperlink r:id="rId21" w:history="1">
              <w:r w:rsidRPr="00A55F1D">
                <w:rPr>
                  <w:rStyle w:val="Hyperlink"/>
                  <w:b/>
                  <w:bCs/>
                </w:rPr>
                <w:t xml:space="preserve">№ 111 </w:t>
              </w:r>
              <w:proofErr w:type="spellStart"/>
              <w:r w:rsidRPr="00A55F1D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A55F1D">
                <w:rPr>
                  <w:rStyle w:val="Hyperlink"/>
                  <w:b/>
                  <w:bCs/>
                </w:rPr>
                <w:t xml:space="preserve"> 11.02.2013</w:t>
              </w:r>
            </w:hyperlink>
            <w:r w:rsidRPr="00A55F1D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7F35CD2E" w14:textId="4A205B45" w:rsidR="003A0575" w:rsidRPr="00A55F1D" w:rsidRDefault="003A0575" w:rsidP="003A0575">
            <w:hyperlink r:id="rId22" w:tgtFrame="_blank" w:history="1">
              <w:r>
                <w:rPr>
                  <w:rStyle w:val="Hyperlink"/>
                </w:rPr>
                <w:t>14.1.</w:t>
              </w:r>
            </w:hyperlink>
            <w:r>
              <w:t xml:space="preserve"> Excluded By resolution Cabinet Ministers of </w:t>
            </w:r>
            <w:proofErr w:type="gramStart"/>
            <w:r>
              <w:t>Ukraine .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( </w:t>
            </w:r>
            <w:hyperlink r:id="rId23" w:history="1">
              <w:r>
                <w:rPr>
                  <w:rStyle w:val="Hyperlink"/>
                  <w:b/>
                  <w:bCs/>
                </w:rPr>
                <w:t xml:space="preserve">No. 111 </w:t>
              </w:r>
            </w:hyperlink>
            <w:hyperlink r:id="rId24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25" w:history="1">
              <w:r>
                <w:rPr>
                  <w:rStyle w:val="Hyperlink"/>
                  <w:b/>
                  <w:bCs/>
                </w:rPr>
                <w:t xml:space="preserve">11.02.2013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3A0575" w:rsidRPr="00A55F1D" w14:paraId="530398C2" w14:textId="77777777" w:rsidTr="001C2AB0">
        <w:tc>
          <w:tcPr>
            <w:tcW w:w="4981" w:type="dxa"/>
          </w:tcPr>
          <w:p w14:paraId="700CC072" w14:textId="77777777" w:rsidR="003A0575" w:rsidRPr="00A55F1D" w:rsidRDefault="003A0575" w:rsidP="003A0575">
            <w:pPr>
              <w:spacing w:after="160" w:line="278" w:lineRule="auto"/>
              <w:rPr>
                <w:rStyle w:val="Hyperlink"/>
              </w:rPr>
            </w:pPr>
            <w:r w:rsidRPr="00A55F1D">
              <w:fldChar w:fldCharType="begin"/>
            </w:r>
            <w:r w:rsidRPr="00A55F1D">
              <w:instrText>HYPERLINK "https://green-way.com.ua/en/dovidniki/pdr-slider/rozdil-14/punkt-1" \l "pdd-comments"</w:instrText>
            </w:r>
            <w:r w:rsidRPr="00A55F1D">
              <w:fldChar w:fldCharType="separate"/>
            </w:r>
          </w:p>
          <w:p w14:paraId="343FBCF7" w14:textId="77777777" w:rsidR="003A0575" w:rsidRPr="00A55F1D" w:rsidRDefault="003A0575" w:rsidP="003A0575">
            <w:pPr>
              <w:spacing w:after="160" w:line="278" w:lineRule="auto"/>
              <w:rPr>
                <w:rStyle w:val="Hyperlink"/>
              </w:rPr>
            </w:pPr>
            <w:r w:rsidRPr="00A55F1D">
              <w:rPr>
                <w:rStyle w:val="Hyperlink"/>
              </w:rPr>
              <w:t>User comments (25)</w:t>
            </w:r>
          </w:p>
          <w:p w14:paraId="0C412AC6" w14:textId="77777777" w:rsidR="003A0575" w:rsidRPr="00A55F1D" w:rsidRDefault="003A0575" w:rsidP="003A0575">
            <w:r w:rsidRPr="00A55F1D">
              <w:fldChar w:fldCharType="end"/>
            </w:r>
          </w:p>
        </w:tc>
        <w:tc>
          <w:tcPr>
            <w:tcW w:w="4982" w:type="dxa"/>
          </w:tcPr>
          <w:p w14:paraId="565A3830" w14:textId="77777777" w:rsidR="003A0575" w:rsidRDefault="003A0575" w:rsidP="003A0575">
            <w:pPr>
              <w:rPr>
                <w:rStyle w:val="Hyperlink"/>
              </w:rPr>
            </w:pPr>
            <w:hyperlink r:id="rId26" w:anchor="pdd-comments" w:history="1">
              <w:r>
                <w:rPr>
                  <w:rStyle w:val="Hyperlink"/>
                </w:rPr>
                <w:t>User comments (25)</w:t>
              </w:r>
            </w:hyperlink>
          </w:p>
          <w:p w14:paraId="3B1295A4" w14:textId="77777777" w:rsidR="003A0575" w:rsidRPr="00A55F1D" w:rsidRDefault="003A0575" w:rsidP="003A0575"/>
        </w:tc>
      </w:tr>
      <w:tr w:rsidR="003A0575" w:rsidRPr="00A55F1D" w14:paraId="69D6D7AB" w14:textId="77777777" w:rsidTr="001C2AB0">
        <w:tc>
          <w:tcPr>
            <w:tcW w:w="4981" w:type="dxa"/>
          </w:tcPr>
          <w:p w14:paraId="4C081EB2" w14:textId="77777777" w:rsidR="003A0575" w:rsidRPr="00A55F1D" w:rsidRDefault="003A0575" w:rsidP="003A0575">
            <w:r w:rsidRPr="00A55F1D">
              <w:t>History of changes</w:t>
            </w:r>
          </w:p>
        </w:tc>
        <w:tc>
          <w:tcPr>
            <w:tcW w:w="4982" w:type="dxa"/>
          </w:tcPr>
          <w:p w14:paraId="6E8E72CB" w14:textId="5E2A6646" w:rsidR="003A0575" w:rsidRPr="00A55F1D" w:rsidRDefault="003A0575" w:rsidP="003A0575">
            <w:r>
              <w:t>History of changes</w:t>
            </w:r>
          </w:p>
        </w:tc>
      </w:tr>
      <w:tr w:rsidR="003A0575" w:rsidRPr="00A55F1D" w14:paraId="223649F1" w14:textId="77777777" w:rsidTr="001C2AB0">
        <w:tc>
          <w:tcPr>
            <w:tcW w:w="4981" w:type="dxa"/>
          </w:tcPr>
          <w:p w14:paraId="721CBA1F" w14:textId="77777777" w:rsidR="003A0575" w:rsidRPr="00A55F1D" w:rsidRDefault="003A0575" w:rsidP="003A0575"/>
        </w:tc>
        <w:tc>
          <w:tcPr>
            <w:tcW w:w="4982" w:type="dxa"/>
          </w:tcPr>
          <w:p w14:paraId="531D32E4" w14:textId="77777777" w:rsidR="003A0575" w:rsidRPr="00A55F1D" w:rsidRDefault="003A0575" w:rsidP="003A0575"/>
        </w:tc>
      </w:tr>
      <w:tr w:rsidR="003A0575" w:rsidRPr="00A55F1D" w14:paraId="0124C6C0" w14:textId="77777777" w:rsidTr="001C2AB0">
        <w:tc>
          <w:tcPr>
            <w:tcW w:w="4981" w:type="dxa"/>
          </w:tcPr>
          <w:p w14:paraId="17BF78B9" w14:textId="77777777" w:rsidR="003A0575" w:rsidRPr="00A55F1D" w:rsidRDefault="003A0575" w:rsidP="003A0575">
            <w:hyperlink r:id="rId27" w:tgtFrame="_blank" w:history="1">
              <w:r w:rsidRPr="00A55F1D">
                <w:rPr>
                  <w:rStyle w:val="Hyperlink"/>
                </w:rPr>
                <w:t>14.2.</w:t>
              </w:r>
            </w:hyperlink>
            <w:r w:rsidRPr="00A55F1D">
              <w:t xml:space="preserve"> </w:t>
            </w:r>
            <w:proofErr w:type="spellStart"/>
            <w:r w:rsidRPr="00A55F1D">
              <w:t>Перед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початком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обгону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водій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повинен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переконатися</w:t>
            </w:r>
            <w:proofErr w:type="spellEnd"/>
            <w:r w:rsidRPr="00A55F1D">
              <w:t xml:space="preserve"> в </w:t>
            </w:r>
            <w:proofErr w:type="spellStart"/>
            <w:r w:rsidRPr="00A55F1D">
              <w:t>тому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що</w:t>
            </w:r>
            <w:proofErr w:type="spellEnd"/>
            <w:r w:rsidRPr="00A55F1D">
              <w:t>:</w:t>
            </w:r>
          </w:p>
        </w:tc>
        <w:tc>
          <w:tcPr>
            <w:tcW w:w="4982" w:type="dxa"/>
          </w:tcPr>
          <w:p w14:paraId="27870057" w14:textId="1BA2674B" w:rsidR="003A0575" w:rsidRPr="00A55F1D" w:rsidRDefault="003A0575" w:rsidP="003A0575">
            <w:hyperlink r:id="rId28" w:tgtFrame="_blank" w:history="1">
              <w:r>
                <w:rPr>
                  <w:rStyle w:val="Hyperlink"/>
                </w:rPr>
                <w:t>14.2.</w:t>
              </w:r>
            </w:hyperlink>
            <w:r>
              <w:t xml:space="preserve"> Before beginning overtaking driver should make sure </w:t>
            </w:r>
            <w:proofErr w:type="gramStart"/>
            <w:r>
              <w:t>that :</w:t>
            </w:r>
            <w:proofErr w:type="gramEnd"/>
            <w:r>
              <w:t>​​</w:t>
            </w:r>
          </w:p>
        </w:tc>
      </w:tr>
      <w:tr w:rsidR="003A0575" w:rsidRPr="00A55F1D" w14:paraId="0D60CAB6" w14:textId="77777777" w:rsidTr="001C2AB0">
        <w:tc>
          <w:tcPr>
            <w:tcW w:w="4981" w:type="dxa"/>
          </w:tcPr>
          <w:p w14:paraId="7AE96F9D" w14:textId="77777777" w:rsidR="003A0575" w:rsidRPr="00A55F1D" w:rsidRDefault="003A0575" w:rsidP="003A0575">
            <w:hyperlink r:id="rId29" w:tgtFrame="_blank" w:history="1">
              <w:r w:rsidRPr="00A55F1D">
                <w:rPr>
                  <w:rStyle w:val="Hyperlink"/>
                </w:rPr>
                <w:t>а)</w:t>
              </w:r>
            </w:hyperlink>
            <w:r w:rsidRPr="00A55F1D">
              <w:t xml:space="preserve"> </w:t>
            </w:r>
            <w:proofErr w:type="spellStart"/>
            <w:r w:rsidRPr="00A55F1D">
              <w:t>жоден</w:t>
            </w:r>
            <w:proofErr w:type="spellEnd"/>
            <w:r w:rsidRPr="00A55F1D">
              <w:t xml:space="preserve"> з </w:t>
            </w:r>
            <w:proofErr w:type="spellStart"/>
            <w:r w:rsidRPr="00A55F1D">
              <w:t>водіїв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транспортних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засобів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які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рухаються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ним</w:t>
            </w:r>
            <w:proofErr w:type="spellEnd"/>
            <w:r w:rsidRPr="00A55F1D">
              <w:t xml:space="preserve"> і </w:t>
            </w:r>
            <w:proofErr w:type="spellStart"/>
            <w:r w:rsidRPr="00A55F1D">
              <w:t>яким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може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бути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створено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перешкоду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не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розпочав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обгону</w:t>
            </w:r>
            <w:proofErr w:type="spellEnd"/>
            <w:r w:rsidRPr="00A55F1D">
              <w:t>;</w:t>
            </w:r>
          </w:p>
        </w:tc>
        <w:tc>
          <w:tcPr>
            <w:tcW w:w="4982" w:type="dxa"/>
          </w:tcPr>
          <w:p w14:paraId="686BDF42" w14:textId="4061763F" w:rsidR="003A0575" w:rsidRPr="00A55F1D" w:rsidRDefault="003A0575" w:rsidP="003A0575">
            <w:hyperlink r:id="rId30" w:tgtFrame="_blank" w:history="1">
              <w:r>
                <w:rPr>
                  <w:rStyle w:val="Hyperlink"/>
                </w:rPr>
                <w:t>and)</w:t>
              </w:r>
            </w:hyperlink>
            <w:r>
              <w:t xml:space="preserve"> none of the drivers transport means that​ moving by him and which maybe be created </w:t>
            </w:r>
            <w:proofErr w:type="gramStart"/>
            <w:r>
              <w:t>obstacle ,</w:t>
            </w:r>
            <w:proofErr w:type="gramEnd"/>
            <w:r>
              <w:t xml:space="preserve"> not started overtaking ;</w:t>
            </w:r>
          </w:p>
        </w:tc>
      </w:tr>
      <w:tr w:rsidR="003A0575" w:rsidRPr="00A55F1D" w14:paraId="1B50A273" w14:textId="77777777" w:rsidTr="001C2AB0">
        <w:tc>
          <w:tcPr>
            <w:tcW w:w="4981" w:type="dxa"/>
          </w:tcPr>
          <w:p w14:paraId="554D5287" w14:textId="77777777" w:rsidR="003A0575" w:rsidRPr="00A55F1D" w:rsidRDefault="003A0575" w:rsidP="003A0575"/>
        </w:tc>
        <w:tc>
          <w:tcPr>
            <w:tcW w:w="4982" w:type="dxa"/>
          </w:tcPr>
          <w:p w14:paraId="1263D78B" w14:textId="77777777" w:rsidR="003A0575" w:rsidRPr="00A55F1D" w:rsidRDefault="003A0575" w:rsidP="003A0575"/>
        </w:tc>
      </w:tr>
      <w:tr w:rsidR="003A0575" w:rsidRPr="00A55F1D" w14:paraId="4637C132" w14:textId="77777777" w:rsidTr="001C2AB0">
        <w:tc>
          <w:tcPr>
            <w:tcW w:w="4981" w:type="dxa"/>
          </w:tcPr>
          <w:p w14:paraId="7F74DD08" w14:textId="77777777" w:rsidR="003A0575" w:rsidRPr="00A55F1D" w:rsidRDefault="003A0575" w:rsidP="003A0575">
            <w:r w:rsidRPr="00A55F1D">
              <w:t xml:space="preserve">Expert </w:t>
            </w:r>
            <w:proofErr w:type="spellStart"/>
            <w:r w:rsidRPr="00A55F1D">
              <w:t>comment</w:t>
            </w:r>
            <w:hyperlink r:id="rId31" w:anchor="pdd-comments" w:history="1">
              <w:r w:rsidRPr="00A55F1D">
                <w:rPr>
                  <w:rStyle w:val="Hyperlink"/>
                </w:rPr>
                <w:t>User</w:t>
              </w:r>
              <w:proofErr w:type="spellEnd"/>
              <w:r w:rsidRPr="00A55F1D">
                <w:rPr>
                  <w:rStyle w:val="Hyperlink"/>
                </w:rPr>
                <w:t xml:space="preserve"> comments (10)</w:t>
              </w:r>
            </w:hyperlink>
          </w:p>
        </w:tc>
        <w:tc>
          <w:tcPr>
            <w:tcW w:w="4982" w:type="dxa"/>
          </w:tcPr>
          <w:p w14:paraId="41507225" w14:textId="76022C18" w:rsidR="003A0575" w:rsidRPr="00A55F1D" w:rsidRDefault="003A0575" w:rsidP="003A0575">
            <w:r>
              <w:t xml:space="preserve">Expert comment </w:t>
            </w:r>
            <w:hyperlink r:id="rId32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33" w:anchor="pdd-comments" w:history="1">
              <w:r>
                <w:rPr>
                  <w:rStyle w:val="Hyperlink"/>
                </w:rPr>
                <w:t>comments (10)</w:t>
              </w:r>
            </w:hyperlink>
          </w:p>
        </w:tc>
      </w:tr>
      <w:tr w:rsidR="003A0575" w:rsidRPr="00A55F1D" w14:paraId="1B81A1E4" w14:textId="77777777" w:rsidTr="001C2AB0">
        <w:tc>
          <w:tcPr>
            <w:tcW w:w="4981" w:type="dxa"/>
          </w:tcPr>
          <w:p w14:paraId="63FB6724" w14:textId="77777777" w:rsidR="003A0575" w:rsidRPr="00A55F1D" w:rsidRDefault="003A0575" w:rsidP="003A0575">
            <w:hyperlink r:id="rId34" w:tgtFrame="_blank" w:history="1">
              <w:r w:rsidRPr="00A55F1D">
                <w:rPr>
                  <w:rStyle w:val="Hyperlink"/>
                </w:rPr>
                <w:t>б)</w:t>
              </w:r>
            </w:hyperlink>
            <w:r w:rsidRPr="00A55F1D">
              <w:t xml:space="preserve"> </w:t>
            </w:r>
            <w:proofErr w:type="spellStart"/>
            <w:r w:rsidRPr="00A55F1D">
              <w:t>водій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транспортного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засобу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який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рухається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попереду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тій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самій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смузі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не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подав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сигналу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про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намір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повороту</w:t>
            </w:r>
            <w:proofErr w:type="spellEnd"/>
            <w:r w:rsidRPr="00A55F1D">
              <w:t xml:space="preserve"> (</w:t>
            </w:r>
            <w:proofErr w:type="spellStart"/>
            <w:r w:rsidRPr="00A55F1D">
              <w:t>перестроювання</w:t>
            </w:r>
            <w:proofErr w:type="spellEnd"/>
            <w:r w:rsidRPr="00A55F1D">
              <w:t xml:space="preserve">) </w:t>
            </w:r>
            <w:proofErr w:type="spellStart"/>
            <w:r w:rsidRPr="00A55F1D">
              <w:t>ліворуч</w:t>
            </w:r>
            <w:proofErr w:type="spellEnd"/>
            <w:r w:rsidRPr="00A55F1D">
              <w:t>;</w:t>
            </w:r>
          </w:p>
        </w:tc>
        <w:tc>
          <w:tcPr>
            <w:tcW w:w="4982" w:type="dxa"/>
          </w:tcPr>
          <w:p w14:paraId="3EB0B0F6" w14:textId="4C62936C" w:rsidR="003A0575" w:rsidRPr="00A55F1D" w:rsidRDefault="003A0575" w:rsidP="003A0575">
            <w:hyperlink r:id="rId35" w:tgtFrame="_blank" w:history="1">
              <w:r>
                <w:rPr>
                  <w:rStyle w:val="Hyperlink"/>
                </w:rPr>
                <w:t>b)</w:t>
              </w:r>
            </w:hyperlink>
            <w:r>
              <w:t xml:space="preserve"> driver transport means which​ moving ahead on that one herself </w:t>
            </w:r>
            <w:proofErr w:type="gramStart"/>
            <w:r>
              <w:t>smoothies ,</w:t>
            </w:r>
            <w:proofErr w:type="gramEnd"/>
            <w:r>
              <w:t xml:space="preserve"> no submitted signal about intention turning ( rearranging ) to the left ;</w:t>
            </w:r>
          </w:p>
        </w:tc>
      </w:tr>
      <w:tr w:rsidR="003A0575" w:rsidRPr="00A55F1D" w14:paraId="0CDBA93E" w14:textId="77777777" w:rsidTr="001C2AB0">
        <w:tc>
          <w:tcPr>
            <w:tcW w:w="4981" w:type="dxa"/>
          </w:tcPr>
          <w:p w14:paraId="572C571B" w14:textId="77777777" w:rsidR="003A0575" w:rsidRPr="00A55F1D" w:rsidRDefault="003A0575" w:rsidP="003A0575"/>
        </w:tc>
        <w:tc>
          <w:tcPr>
            <w:tcW w:w="4982" w:type="dxa"/>
          </w:tcPr>
          <w:p w14:paraId="5B169840" w14:textId="77777777" w:rsidR="003A0575" w:rsidRPr="00A55F1D" w:rsidRDefault="003A0575" w:rsidP="003A0575"/>
        </w:tc>
      </w:tr>
      <w:tr w:rsidR="003A0575" w:rsidRPr="00A55F1D" w14:paraId="2B1F2175" w14:textId="77777777" w:rsidTr="001C2AB0">
        <w:tc>
          <w:tcPr>
            <w:tcW w:w="4981" w:type="dxa"/>
          </w:tcPr>
          <w:p w14:paraId="61F868C4" w14:textId="77777777" w:rsidR="003A0575" w:rsidRPr="00A55F1D" w:rsidRDefault="003A0575" w:rsidP="003A0575">
            <w:r w:rsidRPr="00A55F1D">
              <w:t xml:space="preserve">Expert </w:t>
            </w:r>
            <w:proofErr w:type="spellStart"/>
            <w:r w:rsidRPr="00A55F1D">
              <w:t>comment</w:t>
            </w:r>
            <w:hyperlink r:id="rId36" w:anchor="pdd-comments" w:history="1">
              <w:r w:rsidRPr="00A55F1D">
                <w:rPr>
                  <w:rStyle w:val="Hyperlink"/>
                </w:rPr>
                <w:t>User</w:t>
              </w:r>
              <w:proofErr w:type="spellEnd"/>
              <w:r w:rsidRPr="00A55F1D">
                <w:rPr>
                  <w:rStyle w:val="Hyperlink"/>
                </w:rPr>
                <w:t xml:space="preserve"> comments (12)</w:t>
              </w:r>
            </w:hyperlink>
          </w:p>
        </w:tc>
        <w:tc>
          <w:tcPr>
            <w:tcW w:w="4982" w:type="dxa"/>
          </w:tcPr>
          <w:p w14:paraId="11D81EB8" w14:textId="7CBE7610" w:rsidR="003A0575" w:rsidRPr="00A55F1D" w:rsidRDefault="003A0575" w:rsidP="003A0575">
            <w:r>
              <w:t xml:space="preserve">Expert comment </w:t>
            </w:r>
            <w:hyperlink r:id="rId37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38" w:anchor="pdd-comments" w:history="1">
              <w:r>
                <w:rPr>
                  <w:rStyle w:val="Hyperlink"/>
                </w:rPr>
                <w:t>comments (12)</w:t>
              </w:r>
            </w:hyperlink>
          </w:p>
        </w:tc>
      </w:tr>
      <w:tr w:rsidR="003A0575" w:rsidRPr="00A55F1D" w14:paraId="09C5BBCE" w14:textId="77777777" w:rsidTr="001C2AB0">
        <w:tc>
          <w:tcPr>
            <w:tcW w:w="4981" w:type="dxa"/>
          </w:tcPr>
          <w:p w14:paraId="64534A36" w14:textId="77777777" w:rsidR="003A0575" w:rsidRPr="00A55F1D" w:rsidRDefault="003A0575" w:rsidP="003A0575">
            <w:hyperlink r:id="rId39" w:tgtFrame="_blank" w:history="1">
              <w:r w:rsidRPr="00A55F1D">
                <w:rPr>
                  <w:rStyle w:val="Hyperlink"/>
                </w:rPr>
                <w:t>в)</w:t>
              </w:r>
            </w:hyperlink>
            <w:r w:rsidRPr="00A55F1D">
              <w:t xml:space="preserve"> </w:t>
            </w:r>
            <w:proofErr w:type="spellStart"/>
            <w:r w:rsidRPr="00A55F1D">
              <w:t>смуга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зустрічного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руху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на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яку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він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буде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виїжджати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вільна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від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транспортних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засобів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достатній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для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обгону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відстані</w:t>
            </w:r>
            <w:proofErr w:type="spellEnd"/>
            <w:r w:rsidRPr="00A55F1D">
              <w:t>;</w:t>
            </w:r>
          </w:p>
        </w:tc>
        <w:tc>
          <w:tcPr>
            <w:tcW w:w="4982" w:type="dxa"/>
          </w:tcPr>
          <w:p w14:paraId="6A52E91C" w14:textId="31C4503B" w:rsidR="003A0575" w:rsidRPr="00A55F1D" w:rsidRDefault="003A0575" w:rsidP="003A0575">
            <w:hyperlink r:id="rId40" w:tgtFrame="_blank" w:history="1">
              <w:r>
                <w:rPr>
                  <w:rStyle w:val="Hyperlink"/>
                </w:rPr>
                <w:t>in)</w:t>
              </w:r>
            </w:hyperlink>
            <w:r>
              <w:t xml:space="preserve"> strip opposite </w:t>
            </w:r>
            <w:proofErr w:type="gramStart"/>
            <w:r>
              <w:t>movement ,</w:t>
            </w:r>
            <w:proofErr w:type="gramEnd"/>
            <w:r>
              <w:t xml:space="preserve"> on which one he will be to leave , free from transport means on sufficient for overtaking distances ;</w:t>
            </w:r>
          </w:p>
        </w:tc>
      </w:tr>
      <w:tr w:rsidR="003A0575" w:rsidRPr="00A55F1D" w14:paraId="5DBA25DC" w14:textId="77777777" w:rsidTr="001C2AB0">
        <w:tc>
          <w:tcPr>
            <w:tcW w:w="4981" w:type="dxa"/>
          </w:tcPr>
          <w:p w14:paraId="01C27F25" w14:textId="77777777" w:rsidR="003A0575" w:rsidRPr="00A55F1D" w:rsidRDefault="003A0575" w:rsidP="003A0575"/>
        </w:tc>
        <w:tc>
          <w:tcPr>
            <w:tcW w:w="4982" w:type="dxa"/>
          </w:tcPr>
          <w:p w14:paraId="1D944F7D" w14:textId="77777777" w:rsidR="003A0575" w:rsidRPr="00A55F1D" w:rsidRDefault="003A0575" w:rsidP="003A0575"/>
        </w:tc>
      </w:tr>
      <w:tr w:rsidR="003A0575" w:rsidRPr="00A55F1D" w14:paraId="149FD438" w14:textId="77777777" w:rsidTr="001C2AB0">
        <w:tc>
          <w:tcPr>
            <w:tcW w:w="4981" w:type="dxa"/>
          </w:tcPr>
          <w:p w14:paraId="494B4349" w14:textId="77777777" w:rsidR="003A0575" w:rsidRPr="00A55F1D" w:rsidRDefault="003A0575" w:rsidP="003A0575">
            <w:r w:rsidRPr="00A55F1D">
              <w:t xml:space="preserve">Expert </w:t>
            </w:r>
            <w:proofErr w:type="spellStart"/>
            <w:r w:rsidRPr="00A55F1D">
              <w:t>comment</w:t>
            </w:r>
            <w:hyperlink r:id="rId41" w:anchor="pdd-comments" w:history="1">
              <w:r w:rsidRPr="00A55F1D">
                <w:rPr>
                  <w:rStyle w:val="Hyperlink"/>
                </w:rPr>
                <w:t>User</w:t>
              </w:r>
              <w:proofErr w:type="spellEnd"/>
              <w:r w:rsidRPr="00A55F1D">
                <w:rPr>
                  <w:rStyle w:val="Hyperlink"/>
                </w:rPr>
                <w:t xml:space="preserve"> comments (4)</w:t>
              </w:r>
            </w:hyperlink>
          </w:p>
        </w:tc>
        <w:tc>
          <w:tcPr>
            <w:tcW w:w="4982" w:type="dxa"/>
          </w:tcPr>
          <w:p w14:paraId="6761239B" w14:textId="5346AA32" w:rsidR="003A0575" w:rsidRPr="00A55F1D" w:rsidRDefault="003A0575" w:rsidP="003A0575">
            <w:r>
              <w:t xml:space="preserve">Expert comment </w:t>
            </w:r>
            <w:hyperlink r:id="rId42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43" w:anchor="pdd-comments" w:history="1">
              <w:r>
                <w:rPr>
                  <w:rStyle w:val="Hyperlink"/>
                </w:rPr>
                <w:t>comments (4)</w:t>
              </w:r>
            </w:hyperlink>
          </w:p>
        </w:tc>
      </w:tr>
      <w:tr w:rsidR="003A0575" w:rsidRPr="00A55F1D" w14:paraId="5B65CBE0" w14:textId="77777777" w:rsidTr="001C2AB0">
        <w:tc>
          <w:tcPr>
            <w:tcW w:w="4981" w:type="dxa"/>
          </w:tcPr>
          <w:p w14:paraId="529D12D4" w14:textId="77777777" w:rsidR="003A0575" w:rsidRPr="00A55F1D" w:rsidRDefault="003A0575" w:rsidP="003A0575">
            <w:hyperlink r:id="rId44" w:tgtFrame="_blank" w:history="1">
              <w:r w:rsidRPr="00A55F1D">
                <w:rPr>
                  <w:rStyle w:val="Hyperlink"/>
                </w:rPr>
                <w:t>г)</w:t>
              </w:r>
            </w:hyperlink>
            <w:r w:rsidRPr="00A55F1D">
              <w:t xml:space="preserve"> </w:t>
            </w:r>
            <w:proofErr w:type="spellStart"/>
            <w:r w:rsidRPr="00A55F1D">
              <w:t>після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обгону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зможе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не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створюючи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перешкоди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транспортному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засобу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якого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він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обганяє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повернутися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займану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смугу</w:t>
            </w:r>
            <w:proofErr w:type="spellEnd"/>
            <w:r w:rsidRPr="00A55F1D">
              <w:t>.</w:t>
            </w:r>
          </w:p>
        </w:tc>
        <w:tc>
          <w:tcPr>
            <w:tcW w:w="4982" w:type="dxa"/>
          </w:tcPr>
          <w:p w14:paraId="6EE8287A" w14:textId="58FC13EF" w:rsidR="003A0575" w:rsidRPr="00A55F1D" w:rsidRDefault="003A0575" w:rsidP="003A0575">
            <w:hyperlink r:id="rId45" w:tgtFrame="_blank" w:history="1">
              <w:r>
                <w:rPr>
                  <w:rStyle w:val="Hyperlink"/>
                </w:rPr>
                <w:t>d)</w:t>
              </w:r>
            </w:hyperlink>
            <w:r>
              <w:t xml:space="preserve"> after overtaking </w:t>
            </w:r>
            <w:proofErr w:type="gramStart"/>
            <w:r>
              <w:t>can ,</w:t>
            </w:r>
            <w:proofErr w:type="gramEnd"/>
            <w:r>
              <w:t xml:space="preserve"> can't creating noise transport means of which he overtake , return on occupied strip .</w:t>
            </w:r>
          </w:p>
        </w:tc>
      </w:tr>
      <w:tr w:rsidR="003A0575" w:rsidRPr="00A55F1D" w14:paraId="724FFB89" w14:textId="77777777" w:rsidTr="001C2AB0">
        <w:tc>
          <w:tcPr>
            <w:tcW w:w="4981" w:type="dxa"/>
          </w:tcPr>
          <w:p w14:paraId="6B4B3E71" w14:textId="77777777" w:rsidR="003A0575" w:rsidRPr="00A55F1D" w:rsidRDefault="003A0575" w:rsidP="003A0575"/>
        </w:tc>
        <w:tc>
          <w:tcPr>
            <w:tcW w:w="4982" w:type="dxa"/>
          </w:tcPr>
          <w:p w14:paraId="40A76EBC" w14:textId="77777777" w:rsidR="003A0575" w:rsidRPr="00A55F1D" w:rsidRDefault="003A0575" w:rsidP="003A0575"/>
        </w:tc>
      </w:tr>
      <w:tr w:rsidR="003A0575" w:rsidRPr="00A55F1D" w14:paraId="6934BE67" w14:textId="77777777" w:rsidTr="001C2AB0">
        <w:tc>
          <w:tcPr>
            <w:tcW w:w="4981" w:type="dxa"/>
          </w:tcPr>
          <w:p w14:paraId="01719D6D" w14:textId="77777777" w:rsidR="003A0575" w:rsidRPr="00A55F1D" w:rsidRDefault="003A0575" w:rsidP="003A0575">
            <w:r w:rsidRPr="00A55F1D">
              <w:t xml:space="preserve">Expert </w:t>
            </w:r>
            <w:proofErr w:type="spellStart"/>
            <w:r w:rsidRPr="00A55F1D">
              <w:t>comment</w:t>
            </w:r>
            <w:hyperlink r:id="rId46" w:anchor="pdd-comments" w:history="1">
              <w:r w:rsidRPr="00A55F1D">
                <w:rPr>
                  <w:rStyle w:val="Hyperlink"/>
                </w:rPr>
                <w:t>User</w:t>
              </w:r>
              <w:proofErr w:type="spellEnd"/>
              <w:r w:rsidRPr="00A55F1D">
                <w:rPr>
                  <w:rStyle w:val="Hyperlink"/>
                </w:rPr>
                <w:t xml:space="preserve"> comments (4)</w:t>
              </w:r>
            </w:hyperlink>
          </w:p>
        </w:tc>
        <w:tc>
          <w:tcPr>
            <w:tcW w:w="4982" w:type="dxa"/>
          </w:tcPr>
          <w:p w14:paraId="7EB10C60" w14:textId="59959482" w:rsidR="003A0575" w:rsidRPr="00A55F1D" w:rsidRDefault="003A0575" w:rsidP="003A0575">
            <w:r>
              <w:t xml:space="preserve">Expert comment </w:t>
            </w:r>
            <w:hyperlink r:id="rId47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48" w:anchor="pdd-comments" w:history="1">
              <w:r>
                <w:rPr>
                  <w:rStyle w:val="Hyperlink"/>
                </w:rPr>
                <w:t>comments (4)</w:t>
              </w:r>
            </w:hyperlink>
          </w:p>
        </w:tc>
      </w:tr>
      <w:tr w:rsidR="003A0575" w:rsidRPr="00A55F1D" w14:paraId="3FA57854" w14:textId="77777777" w:rsidTr="001C2AB0">
        <w:tc>
          <w:tcPr>
            <w:tcW w:w="4981" w:type="dxa"/>
          </w:tcPr>
          <w:p w14:paraId="277960A4" w14:textId="77777777" w:rsidR="003A0575" w:rsidRPr="00A55F1D" w:rsidRDefault="003A0575" w:rsidP="003A0575"/>
        </w:tc>
        <w:tc>
          <w:tcPr>
            <w:tcW w:w="4982" w:type="dxa"/>
          </w:tcPr>
          <w:p w14:paraId="767D4AA4" w14:textId="77777777" w:rsidR="003A0575" w:rsidRPr="00A55F1D" w:rsidRDefault="003A0575" w:rsidP="003A0575"/>
        </w:tc>
      </w:tr>
      <w:tr w:rsidR="003A0575" w:rsidRPr="00A55F1D" w14:paraId="2AADD94B" w14:textId="77777777" w:rsidTr="001C2AB0">
        <w:tc>
          <w:tcPr>
            <w:tcW w:w="4981" w:type="dxa"/>
          </w:tcPr>
          <w:p w14:paraId="4A060701" w14:textId="77777777" w:rsidR="003A0575" w:rsidRPr="00A55F1D" w:rsidRDefault="003A0575" w:rsidP="003A0575">
            <w:hyperlink r:id="rId49" w:tgtFrame="_blank" w:history="1">
              <w:r w:rsidRPr="00A55F1D">
                <w:rPr>
                  <w:rStyle w:val="Hyperlink"/>
                </w:rPr>
                <w:t>14.3.</w:t>
              </w:r>
            </w:hyperlink>
            <w:r w:rsidRPr="00A55F1D">
              <w:t xml:space="preserve"> </w:t>
            </w:r>
            <w:proofErr w:type="spellStart"/>
            <w:r w:rsidRPr="00A55F1D">
              <w:t>Водієві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транспортного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засобу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якого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обганяють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забороняється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перешкоджати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обгону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шляхом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підвищення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швидкості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руху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або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іншими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діями</w:t>
            </w:r>
            <w:proofErr w:type="spellEnd"/>
            <w:r w:rsidRPr="00A55F1D">
              <w:t>.</w:t>
            </w:r>
          </w:p>
        </w:tc>
        <w:tc>
          <w:tcPr>
            <w:tcW w:w="4982" w:type="dxa"/>
          </w:tcPr>
          <w:p w14:paraId="64479F0E" w14:textId="5A6F3384" w:rsidR="003A0575" w:rsidRPr="00A55F1D" w:rsidRDefault="003A0575" w:rsidP="003A0575">
            <w:hyperlink r:id="rId50" w:tgtFrame="_blank" w:history="1">
              <w:r>
                <w:rPr>
                  <w:rStyle w:val="Hyperlink"/>
                </w:rPr>
                <w:t>14.3.</w:t>
              </w:r>
            </w:hyperlink>
            <w:r>
              <w:t xml:space="preserve"> Driver transport means of which </w:t>
            </w:r>
            <w:proofErr w:type="gramStart"/>
            <w:r>
              <w:t>overtaking ,</w:t>
            </w:r>
            <w:proofErr w:type="gramEnd"/>
            <w:r>
              <w:t xml:space="preserve"> it is forbidden prevent overtaking by increase speed movement or others actions .</w:t>
            </w:r>
          </w:p>
        </w:tc>
      </w:tr>
      <w:tr w:rsidR="003A0575" w:rsidRPr="00A55F1D" w14:paraId="04BDD0F0" w14:textId="77777777" w:rsidTr="001C2AB0">
        <w:tc>
          <w:tcPr>
            <w:tcW w:w="4981" w:type="dxa"/>
          </w:tcPr>
          <w:p w14:paraId="6A75D9BA" w14:textId="77777777" w:rsidR="003A0575" w:rsidRPr="00A55F1D" w:rsidRDefault="003A0575" w:rsidP="003A0575"/>
        </w:tc>
        <w:tc>
          <w:tcPr>
            <w:tcW w:w="4982" w:type="dxa"/>
          </w:tcPr>
          <w:p w14:paraId="462E9959" w14:textId="77777777" w:rsidR="003A0575" w:rsidRPr="00A55F1D" w:rsidRDefault="003A0575" w:rsidP="003A0575"/>
        </w:tc>
      </w:tr>
      <w:tr w:rsidR="003A0575" w:rsidRPr="00A55F1D" w14:paraId="48FDA54B" w14:textId="77777777" w:rsidTr="001C2AB0">
        <w:tc>
          <w:tcPr>
            <w:tcW w:w="4981" w:type="dxa"/>
          </w:tcPr>
          <w:p w14:paraId="0105465B" w14:textId="77777777" w:rsidR="003A0575" w:rsidRPr="00A55F1D" w:rsidRDefault="003A0575" w:rsidP="003A0575">
            <w:r w:rsidRPr="00A55F1D">
              <w:t xml:space="preserve">Expert </w:t>
            </w:r>
            <w:proofErr w:type="spellStart"/>
            <w:r w:rsidRPr="00A55F1D">
              <w:t>comment</w:t>
            </w:r>
            <w:hyperlink r:id="rId51" w:anchor="pdd-comments" w:history="1">
              <w:r w:rsidRPr="00A55F1D">
                <w:rPr>
                  <w:rStyle w:val="Hyperlink"/>
                </w:rPr>
                <w:t>User</w:t>
              </w:r>
              <w:proofErr w:type="spellEnd"/>
              <w:r w:rsidRPr="00A55F1D">
                <w:rPr>
                  <w:rStyle w:val="Hyperlink"/>
                </w:rPr>
                <w:t xml:space="preserve"> comments (20)</w:t>
              </w:r>
            </w:hyperlink>
          </w:p>
        </w:tc>
        <w:tc>
          <w:tcPr>
            <w:tcW w:w="4982" w:type="dxa"/>
          </w:tcPr>
          <w:p w14:paraId="4268C941" w14:textId="77182531" w:rsidR="003A0575" w:rsidRPr="00A55F1D" w:rsidRDefault="003A0575" w:rsidP="003A0575">
            <w:r>
              <w:t xml:space="preserve">Expert comment </w:t>
            </w:r>
            <w:hyperlink r:id="rId52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53" w:anchor="pdd-comments" w:history="1">
              <w:r>
                <w:rPr>
                  <w:rStyle w:val="Hyperlink"/>
                </w:rPr>
                <w:t>comments (20)</w:t>
              </w:r>
            </w:hyperlink>
          </w:p>
        </w:tc>
      </w:tr>
      <w:tr w:rsidR="003A0575" w:rsidRPr="00A55F1D" w14:paraId="363A2B11" w14:textId="77777777" w:rsidTr="001C2AB0">
        <w:tc>
          <w:tcPr>
            <w:tcW w:w="4981" w:type="dxa"/>
          </w:tcPr>
          <w:p w14:paraId="45BB1C04" w14:textId="77777777" w:rsidR="003A0575" w:rsidRPr="00A55F1D" w:rsidRDefault="003A0575" w:rsidP="003A0575"/>
        </w:tc>
        <w:tc>
          <w:tcPr>
            <w:tcW w:w="4982" w:type="dxa"/>
          </w:tcPr>
          <w:p w14:paraId="362EA344" w14:textId="77777777" w:rsidR="003A0575" w:rsidRPr="00A55F1D" w:rsidRDefault="003A0575" w:rsidP="003A0575"/>
        </w:tc>
      </w:tr>
      <w:tr w:rsidR="003A0575" w:rsidRPr="00A55F1D" w14:paraId="14A81E90" w14:textId="77777777" w:rsidTr="001C2AB0">
        <w:tc>
          <w:tcPr>
            <w:tcW w:w="4981" w:type="dxa"/>
          </w:tcPr>
          <w:p w14:paraId="7092E9F7" w14:textId="77777777" w:rsidR="003A0575" w:rsidRPr="00A55F1D" w:rsidRDefault="003A0575" w:rsidP="003A0575">
            <w:hyperlink r:id="rId54" w:tgtFrame="_blank" w:history="1">
              <w:r w:rsidRPr="00A55F1D">
                <w:rPr>
                  <w:rStyle w:val="Hyperlink"/>
                </w:rPr>
                <w:t>14.4.</w:t>
              </w:r>
            </w:hyperlink>
            <w:r w:rsidRPr="00A55F1D">
              <w:t xml:space="preserve"> </w:t>
            </w:r>
            <w:proofErr w:type="spellStart"/>
            <w:r w:rsidRPr="00A55F1D">
              <w:t>Якщо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дорозі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межами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населеного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пункту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дорожня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обстановка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не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дозволяє</w:t>
            </w:r>
            <w:proofErr w:type="spellEnd"/>
            <w:r w:rsidRPr="00A55F1D">
              <w:t xml:space="preserve"> </w:t>
            </w:r>
            <w:proofErr w:type="spellStart"/>
            <w:r w:rsidRPr="00A55F1D">
              <w:lastRenderedPageBreak/>
              <w:t>зробити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обгін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сільськогосподарської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техніки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ширина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якої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перевищує</w:t>
            </w:r>
            <w:proofErr w:type="spellEnd"/>
            <w:r w:rsidRPr="00A55F1D">
              <w:t xml:space="preserve"> 2,6 м, </w:t>
            </w:r>
            <w:proofErr w:type="spellStart"/>
            <w:r w:rsidRPr="00A55F1D">
              <w:t>тихохідного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або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великогабаритного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транспортного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засобу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його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водій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повинен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рухатися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якомога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правіше</w:t>
            </w:r>
            <w:proofErr w:type="spellEnd"/>
            <w:r w:rsidRPr="00A55F1D">
              <w:t xml:space="preserve">, а у </w:t>
            </w:r>
            <w:proofErr w:type="spellStart"/>
            <w:r w:rsidRPr="00A55F1D">
              <w:t>разі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потреби</w:t>
            </w:r>
            <w:proofErr w:type="spellEnd"/>
            <w:r w:rsidRPr="00A55F1D">
              <w:t xml:space="preserve"> – </w:t>
            </w:r>
            <w:proofErr w:type="spellStart"/>
            <w:r w:rsidRPr="00A55F1D">
              <w:t>зупинитися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узбіччі</w:t>
            </w:r>
            <w:proofErr w:type="spellEnd"/>
            <w:r w:rsidRPr="00A55F1D">
              <w:t xml:space="preserve"> і </w:t>
            </w:r>
            <w:proofErr w:type="spellStart"/>
            <w:r w:rsidRPr="00A55F1D">
              <w:t>пропустити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транспортні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засоби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що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рухаються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ним</w:t>
            </w:r>
            <w:proofErr w:type="spellEnd"/>
            <w:r w:rsidRPr="00A55F1D">
              <w:t xml:space="preserve">. </w:t>
            </w:r>
            <w:r w:rsidRPr="00A55F1D">
              <w:rPr>
                <w:b/>
                <w:bCs/>
              </w:rPr>
              <w:t>(</w:t>
            </w:r>
            <w:hyperlink r:id="rId55" w:history="1">
              <w:r w:rsidRPr="00A55F1D">
                <w:rPr>
                  <w:rStyle w:val="Hyperlink"/>
                  <w:b/>
                  <w:bCs/>
                </w:rPr>
                <w:t xml:space="preserve">№ 196 </w:t>
              </w:r>
              <w:proofErr w:type="spellStart"/>
              <w:r w:rsidRPr="00A55F1D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A55F1D">
                <w:rPr>
                  <w:rStyle w:val="Hyperlink"/>
                  <w:b/>
                  <w:bCs/>
                </w:rPr>
                <w:t xml:space="preserve"> 26.02.2020</w:t>
              </w:r>
            </w:hyperlink>
            <w:r w:rsidRPr="00A55F1D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4F268AD0" w14:textId="7457CB9F" w:rsidR="003A0575" w:rsidRPr="00A55F1D" w:rsidRDefault="003A0575" w:rsidP="003A0575">
            <w:hyperlink r:id="rId56" w:tgtFrame="_blank" w:history="1">
              <w:r>
                <w:rPr>
                  <w:rStyle w:val="Hyperlink"/>
                </w:rPr>
                <w:t>14.4.</w:t>
              </w:r>
            </w:hyperlink>
            <w:r>
              <w:t xml:space="preserve"> If on </w:t>
            </w:r>
            <w:proofErr w:type="spellStart"/>
            <w:r>
              <w:t>on</w:t>
            </w:r>
            <w:proofErr w:type="spellEnd"/>
            <w:r>
              <w:t xml:space="preserve"> the road by outside inhabited point road situation not allows make overtaking </w:t>
            </w:r>
            <w:r>
              <w:lastRenderedPageBreak/>
              <w:t xml:space="preserve">agricultural </w:t>
            </w:r>
            <w:proofErr w:type="gramStart"/>
            <w:r>
              <w:t>techniques ,</w:t>
            </w:r>
            <w:proofErr w:type="gramEnd"/>
            <w:r>
              <w:t xml:space="preserve"> width which exceeds 2.6 m, slow-moving or oversized transport means , its driver should move as possible to the right , and in the case needs – to stop on roadside and skip transport means that​ moving by him . </w:t>
            </w:r>
            <w:r>
              <w:rPr>
                <w:b/>
                <w:bCs/>
              </w:rPr>
              <w:t xml:space="preserve">( </w:t>
            </w:r>
            <w:hyperlink r:id="rId57" w:history="1">
              <w:r>
                <w:rPr>
                  <w:rStyle w:val="Hyperlink"/>
                  <w:b/>
                  <w:bCs/>
                </w:rPr>
                <w:t xml:space="preserve">No. 196 </w:t>
              </w:r>
            </w:hyperlink>
            <w:hyperlink r:id="rId58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59" w:history="1">
              <w:r>
                <w:rPr>
                  <w:rStyle w:val="Hyperlink"/>
                  <w:b/>
                  <w:bCs/>
                </w:rPr>
                <w:t xml:space="preserve">26.02.2020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3A0575" w:rsidRPr="00A55F1D" w14:paraId="64F680AF" w14:textId="77777777" w:rsidTr="001C2AB0">
        <w:tc>
          <w:tcPr>
            <w:tcW w:w="4981" w:type="dxa"/>
          </w:tcPr>
          <w:p w14:paraId="10A93B5A" w14:textId="77777777" w:rsidR="003A0575" w:rsidRPr="00A55F1D" w:rsidRDefault="003A0575" w:rsidP="003A0575"/>
        </w:tc>
        <w:tc>
          <w:tcPr>
            <w:tcW w:w="4982" w:type="dxa"/>
          </w:tcPr>
          <w:p w14:paraId="4756B8A6" w14:textId="77777777" w:rsidR="003A0575" w:rsidRPr="00A55F1D" w:rsidRDefault="003A0575" w:rsidP="003A0575"/>
        </w:tc>
      </w:tr>
      <w:tr w:rsidR="003A0575" w:rsidRPr="00A55F1D" w14:paraId="2134FF15" w14:textId="77777777" w:rsidTr="001C2AB0">
        <w:tc>
          <w:tcPr>
            <w:tcW w:w="4981" w:type="dxa"/>
          </w:tcPr>
          <w:p w14:paraId="5FB3A53F" w14:textId="77777777" w:rsidR="003A0575" w:rsidRPr="00A55F1D" w:rsidRDefault="003A0575" w:rsidP="003A0575">
            <w:r w:rsidRPr="00A55F1D">
              <w:t xml:space="preserve">Expert </w:t>
            </w:r>
            <w:proofErr w:type="spellStart"/>
            <w:r w:rsidRPr="00A55F1D">
              <w:t>comment</w:t>
            </w:r>
            <w:hyperlink r:id="rId60" w:anchor="pdd-comments" w:history="1">
              <w:r w:rsidRPr="00A55F1D">
                <w:rPr>
                  <w:rStyle w:val="Hyperlink"/>
                </w:rPr>
                <w:t>User</w:t>
              </w:r>
              <w:proofErr w:type="spellEnd"/>
              <w:r w:rsidRPr="00A55F1D">
                <w:rPr>
                  <w:rStyle w:val="Hyperlink"/>
                </w:rPr>
                <w:t xml:space="preserve"> comments (6)</w:t>
              </w:r>
            </w:hyperlink>
          </w:p>
        </w:tc>
        <w:tc>
          <w:tcPr>
            <w:tcW w:w="4982" w:type="dxa"/>
          </w:tcPr>
          <w:p w14:paraId="09D73C67" w14:textId="672B98A8" w:rsidR="003A0575" w:rsidRPr="00A55F1D" w:rsidRDefault="003A0575" w:rsidP="003A0575">
            <w:r>
              <w:t xml:space="preserve">Expert comment </w:t>
            </w:r>
            <w:hyperlink r:id="rId61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62" w:anchor="pdd-comments" w:history="1">
              <w:r>
                <w:rPr>
                  <w:rStyle w:val="Hyperlink"/>
                </w:rPr>
                <w:t>comments (6)</w:t>
              </w:r>
            </w:hyperlink>
          </w:p>
        </w:tc>
      </w:tr>
      <w:tr w:rsidR="003A0575" w:rsidRPr="00A55F1D" w14:paraId="41FB79DF" w14:textId="77777777" w:rsidTr="001C2AB0">
        <w:tc>
          <w:tcPr>
            <w:tcW w:w="4981" w:type="dxa"/>
          </w:tcPr>
          <w:p w14:paraId="092A7CEF" w14:textId="77777777" w:rsidR="003A0575" w:rsidRPr="00A55F1D" w:rsidRDefault="003A0575" w:rsidP="003A0575">
            <w:r w:rsidRPr="00A55F1D">
              <w:t>History of changes</w:t>
            </w:r>
          </w:p>
        </w:tc>
        <w:tc>
          <w:tcPr>
            <w:tcW w:w="4982" w:type="dxa"/>
          </w:tcPr>
          <w:p w14:paraId="3E07880F" w14:textId="0E8C55A7" w:rsidR="003A0575" w:rsidRPr="00A55F1D" w:rsidRDefault="003A0575" w:rsidP="003A0575">
            <w:r>
              <w:t>History of changes</w:t>
            </w:r>
          </w:p>
        </w:tc>
      </w:tr>
      <w:tr w:rsidR="003A0575" w:rsidRPr="00A55F1D" w14:paraId="5E938DF8" w14:textId="77777777" w:rsidTr="001C2AB0">
        <w:tc>
          <w:tcPr>
            <w:tcW w:w="4981" w:type="dxa"/>
          </w:tcPr>
          <w:p w14:paraId="677F325B" w14:textId="77777777" w:rsidR="003A0575" w:rsidRPr="00A55F1D" w:rsidRDefault="003A0575" w:rsidP="003A0575"/>
        </w:tc>
        <w:tc>
          <w:tcPr>
            <w:tcW w:w="4982" w:type="dxa"/>
          </w:tcPr>
          <w:p w14:paraId="15BBBECD" w14:textId="77777777" w:rsidR="003A0575" w:rsidRPr="00A55F1D" w:rsidRDefault="003A0575" w:rsidP="003A0575"/>
        </w:tc>
      </w:tr>
      <w:tr w:rsidR="003A0575" w:rsidRPr="00A55F1D" w14:paraId="00DA792F" w14:textId="77777777" w:rsidTr="001C2AB0">
        <w:tc>
          <w:tcPr>
            <w:tcW w:w="4981" w:type="dxa"/>
          </w:tcPr>
          <w:p w14:paraId="5DBA5894" w14:textId="77777777" w:rsidR="003A0575" w:rsidRPr="00A55F1D" w:rsidRDefault="003A0575" w:rsidP="003A0575">
            <w:hyperlink r:id="rId63" w:tgtFrame="_blank" w:history="1">
              <w:r w:rsidRPr="00A55F1D">
                <w:rPr>
                  <w:rStyle w:val="Hyperlink"/>
                </w:rPr>
                <w:t>14.5.</w:t>
              </w:r>
            </w:hyperlink>
            <w:r w:rsidRPr="00A55F1D">
              <w:t xml:space="preserve"> </w:t>
            </w:r>
            <w:proofErr w:type="spellStart"/>
            <w:r w:rsidRPr="00A55F1D">
              <w:t>Водій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транспортного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засобу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який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виконує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обгін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може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залишитися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смузі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зустрічного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руху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якщо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після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повернення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раніше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займану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смугу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йому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доведеться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знову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розпочати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обгін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за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умови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що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він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не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створить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небезпеки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зустрічним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транспортним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засобам</w:t>
            </w:r>
            <w:proofErr w:type="spellEnd"/>
            <w:r w:rsidRPr="00A55F1D">
              <w:t xml:space="preserve">, а </w:t>
            </w:r>
            <w:proofErr w:type="spellStart"/>
            <w:r w:rsidRPr="00A55F1D">
              <w:t>також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не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перешкоджатиме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транспортним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засобам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які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рухаються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ним</w:t>
            </w:r>
            <w:proofErr w:type="spellEnd"/>
            <w:r w:rsidRPr="00A55F1D">
              <w:t xml:space="preserve"> з </w:t>
            </w:r>
            <w:proofErr w:type="spellStart"/>
            <w:r w:rsidRPr="00A55F1D">
              <w:t>більш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високою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швидкістю</w:t>
            </w:r>
            <w:proofErr w:type="spellEnd"/>
            <w:r w:rsidRPr="00A55F1D">
              <w:t>.</w:t>
            </w:r>
          </w:p>
        </w:tc>
        <w:tc>
          <w:tcPr>
            <w:tcW w:w="4982" w:type="dxa"/>
          </w:tcPr>
          <w:p w14:paraId="50E51EC6" w14:textId="38BE9B5F" w:rsidR="003A0575" w:rsidRPr="00A55F1D" w:rsidRDefault="003A0575" w:rsidP="003A0575">
            <w:hyperlink r:id="rId64" w:tgtFrame="_blank" w:history="1">
              <w:r>
                <w:rPr>
                  <w:rStyle w:val="Hyperlink"/>
                </w:rPr>
                <w:t>14.5.</w:t>
              </w:r>
            </w:hyperlink>
            <w:r>
              <w:t xml:space="preserve"> Driver transport means which​ performs </w:t>
            </w:r>
            <w:proofErr w:type="gramStart"/>
            <w:r>
              <w:t>overtaking ,</w:t>
            </w:r>
            <w:proofErr w:type="gramEnd"/>
            <w:r>
              <w:t xml:space="preserve"> maybe stay on smoothie opposite movement if​ after return on earlier occupied strip him will have to again to start overtaking , behind conditions that​ he not will create dangers opposite transport means , as well as not will hinder transport means that​ moving by him with more high speed .</w:t>
            </w:r>
          </w:p>
        </w:tc>
      </w:tr>
      <w:tr w:rsidR="003A0575" w:rsidRPr="00A55F1D" w14:paraId="5C5E5E35" w14:textId="77777777" w:rsidTr="001C2AB0">
        <w:tc>
          <w:tcPr>
            <w:tcW w:w="4981" w:type="dxa"/>
          </w:tcPr>
          <w:p w14:paraId="5867BF16" w14:textId="77777777" w:rsidR="003A0575" w:rsidRPr="00A55F1D" w:rsidRDefault="003A0575" w:rsidP="003A0575"/>
        </w:tc>
        <w:tc>
          <w:tcPr>
            <w:tcW w:w="4982" w:type="dxa"/>
          </w:tcPr>
          <w:p w14:paraId="1F1AA5FB" w14:textId="77777777" w:rsidR="003A0575" w:rsidRPr="00A55F1D" w:rsidRDefault="003A0575" w:rsidP="003A0575"/>
        </w:tc>
      </w:tr>
      <w:tr w:rsidR="003A0575" w:rsidRPr="00A55F1D" w14:paraId="3A2EE928" w14:textId="77777777" w:rsidTr="001C2AB0">
        <w:tc>
          <w:tcPr>
            <w:tcW w:w="4981" w:type="dxa"/>
          </w:tcPr>
          <w:p w14:paraId="2B50F0CB" w14:textId="77777777" w:rsidR="003A0575" w:rsidRPr="00A55F1D" w:rsidRDefault="003A0575" w:rsidP="003A0575">
            <w:r w:rsidRPr="00A55F1D">
              <w:t xml:space="preserve">Expert </w:t>
            </w:r>
            <w:proofErr w:type="spellStart"/>
            <w:r w:rsidRPr="00A55F1D">
              <w:t>comment</w:t>
            </w:r>
            <w:hyperlink r:id="rId65" w:anchor="pdd-comments" w:history="1">
              <w:r w:rsidRPr="00A55F1D">
                <w:rPr>
                  <w:rStyle w:val="Hyperlink"/>
                </w:rPr>
                <w:t>User</w:t>
              </w:r>
              <w:proofErr w:type="spellEnd"/>
              <w:r w:rsidRPr="00A55F1D">
                <w:rPr>
                  <w:rStyle w:val="Hyperlink"/>
                </w:rPr>
                <w:t xml:space="preserve"> comments (6)</w:t>
              </w:r>
            </w:hyperlink>
          </w:p>
        </w:tc>
        <w:tc>
          <w:tcPr>
            <w:tcW w:w="4982" w:type="dxa"/>
          </w:tcPr>
          <w:p w14:paraId="5B3277E8" w14:textId="035B4BBB" w:rsidR="003A0575" w:rsidRPr="00A55F1D" w:rsidRDefault="003A0575" w:rsidP="003A0575">
            <w:r>
              <w:t xml:space="preserve">Expert comment </w:t>
            </w:r>
            <w:hyperlink r:id="rId66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67" w:anchor="pdd-comments" w:history="1">
              <w:r>
                <w:rPr>
                  <w:rStyle w:val="Hyperlink"/>
                </w:rPr>
                <w:t>comments (6)</w:t>
              </w:r>
            </w:hyperlink>
          </w:p>
        </w:tc>
      </w:tr>
      <w:tr w:rsidR="003A0575" w:rsidRPr="00A55F1D" w14:paraId="3D0FBC99" w14:textId="77777777" w:rsidTr="001C2AB0">
        <w:tc>
          <w:tcPr>
            <w:tcW w:w="4981" w:type="dxa"/>
          </w:tcPr>
          <w:p w14:paraId="34B37042" w14:textId="77777777" w:rsidR="003A0575" w:rsidRPr="00A55F1D" w:rsidRDefault="003A0575" w:rsidP="003A0575"/>
        </w:tc>
        <w:tc>
          <w:tcPr>
            <w:tcW w:w="4982" w:type="dxa"/>
          </w:tcPr>
          <w:p w14:paraId="62E66DD0" w14:textId="77777777" w:rsidR="003A0575" w:rsidRPr="00A55F1D" w:rsidRDefault="003A0575" w:rsidP="003A0575"/>
        </w:tc>
      </w:tr>
      <w:tr w:rsidR="003A0575" w:rsidRPr="00A55F1D" w14:paraId="4F430D53" w14:textId="77777777" w:rsidTr="001C2AB0">
        <w:tc>
          <w:tcPr>
            <w:tcW w:w="4981" w:type="dxa"/>
          </w:tcPr>
          <w:p w14:paraId="1FC312F9" w14:textId="77777777" w:rsidR="003A0575" w:rsidRPr="00A55F1D" w:rsidRDefault="003A0575" w:rsidP="003A0575">
            <w:hyperlink r:id="rId68" w:tgtFrame="_blank" w:history="1">
              <w:r w:rsidRPr="00A55F1D">
                <w:rPr>
                  <w:rStyle w:val="Hyperlink"/>
                </w:rPr>
                <w:t>14.6.</w:t>
              </w:r>
            </w:hyperlink>
            <w:r w:rsidRPr="00A55F1D">
              <w:t xml:space="preserve">Обгін </w:t>
            </w:r>
            <w:proofErr w:type="spellStart"/>
            <w:r w:rsidRPr="00A55F1D">
              <w:t>заборонено</w:t>
            </w:r>
            <w:proofErr w:type="spellEnd"/>
            <w:r w:rsidRPr="00A55F1D">
              <w:t xml:space="preserve">: </w:t>
            </w:r>
          </w:p>
        </w:tc>
        <w:tc>
          <w:tcPr>
            <w:tcW w:w="4982" w:type="dxa"/>
          </w:tcPr>
          <w:p w14:paraId="19BBA8AF" w14:textId="6074EB98" w:rsidR="003A0575" w:rsidRPr="00A55F1D" w:rsidRDefault="003A0575" w:rsidP="003A0575">
            <w:hyperlink r:id="rId69" w:tgtFrame="_blank" w:history="1">
              <w:r>
                <w:rPr>
                  <w:rStyle w:val="Hyperlink"/>
                </w:rPr>
                <w:t xml:space="preserve">14.6. </w:t>
              </w:r>
            </w:hyperlink>
            <w:r>
              <w:t xml:space="preserve">Overtaking is </w:t>
            </w:r>
            <w:proofErr w:type="gramStart"/>
            <w:r>
              <w:t>prohibited :</w:t>
            </w:r>
            <w:proofErr w:type="gramEnd"/>
          </w:p>
        </w:tc>
      </w:tr>
      <w:tr w:rsidR="003A0575" w:rsidRPr="00A55F1D" w14:paraId="743AAE8C" w14:textId="77777777" w:rsidTr="001C2AB0">
        <w:tc>
          <w:tcPr>
            <w:tcW w:w="4981" w:type="dxa"/>
          </w:tcPr>
          <w:p w14:paraId="5A631B7E" w14:textId="77777777" w:rsidR="003A0575" w:rsidRPr="00A55F1D" w:rsidRDefault="003A0575" w:rsidP="003A0575">
            <w:hyperlink r:id="rId70" w:tgtFrame="_blank" w:history="1">
              <w:r w:rsidRPr="00A55F1D">
                <w:rPr>
                  <w:rStyle w:val="Hyperlink"/>
                </w:rPr>
                <w:t>а)</w:t>
              </w:r>
              <w:proofErr w:type="spellStart"/>
            </w:hyperlink>
            <w:r w:rsidRPr="00A55F1D">
              <w:t>на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перехресті</w:t>
            </w:r>
            <w:proofErr w:type="spellEnd"/>
            <w:r w:rsidRPr="00A55F1D">
              <w:t xml:space="preserve">; </w:t>
            </w:r>
            <w:r w:rsidRPr="00A55F1D">
              <w:rPr>
                <w:b/>
                <w:bCs/>
              </w:rPr>
              <w:t>(</w:t>
            </w:r>
            <w:hyperlink r:id="rId71" w:history="1">
              <w:r w:rsidRPr="00A55F1D">
                <w:rPr>
                  <w:rStyle w:val="Hyperlink"/>
                  <w:b/>
                  <w:bCs/>
                </w:rPr>
                <w:t xml:space="preserve">№ 1029 </w:t>
              </w:r>
              <w:proofErr w:type="spellStart"/>
              <w:r w:rsidRPr="00A55F1D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A55F1D">
                <w:rPr>
                  <w:rStyle w:val="Hyperlink"/>
                  <w:b/>
                  <w:bCs/>
                </w:rPr>
                <w:t xml:space="preserve"> 26.09.2011</w:t>
              </w:r>
            </w:hyperlink>
            <w:r w:rsidRPr="00A55F1D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272291A8" w14:textId="007F1BEF" w:rsidR="003A0575" w:rsidRPr="00A55F1D" w:rsidRDefault="003A0575" w:rsidP="003A0575">
            <w:hyperlink r:id="rId72" w:tgtFrame="_blank" w:history="1">
              <w:r>
                <w:rPr>
                  <w:rStyle w:val="Hyperlink"/>
                </w:rPr>
                <w:t xml:space="preserve">a) </w:t>
              </w:r>
            </w:hyperlink>
            <w:r>
              <w:t xml:space="preserve">on </w:t>
            </w:r>
            <w:proofErr w:type="gramStart"/>
            <w:r>
              <w:t>intersections ;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( </w:t>
            </w:r>
            <w:hyperlink r:id="rId73" w:history="1">
              <w:r>
                <w:rPr>
                  <w:rStyle w:val="Hyperlink"/>
                  <w:b/>
                  <w:bCs/>
                </w:rPr>
                <w:t xml:space="preserve">No. 1029 </w:t>
              </w:r>
            </w:hyperlink>
            <w:hyperlink r:id="rId74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75" w:history="1">
              <w:r>
                <w:rPr>
                  <w:rStyle w:val="Hyperlink"/>
                  <w:b/>
                  <w:bCs/>
                </w:rPr>
                <w:t xml:space="preserve">26.09.2011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3A0575" w:rsidRPr="00A55F1D" w14:paraId="427E986E" w14:textId="77777777" w:rsidTr="001C2AB0">
        <w:tc>
          <w:tcPr>
            <w:tcW w:w="4981" w:type="dxa"/>
          </w:tcPr>
          <w:p w14:paraId="0A472CDF" w14:textId="77777777" w:rsidR="003A0575" w:rsidRPr="00A55F1D" w:rsidRDefault="003A0575" w:rsidP="003A0575"/>
        </w:tc>
        <w:tc>
          <w:tcPr>
            <w:tcW w:w="4982" w:type="dxa"/>
          </w:tcPr>
          <w:p w14:paraId="67910BCD" w14:textId="77777777" w:rsidR="003A0575" w:rsidRPr="00A55F1D" w:rsidRDefault="003A0575" w:rsidP="003A0575"/>
        </w:tc>
      </w:tr>
      <w:tr w:rsidR="003A0575" w:rsidRPr="00A55F1D" w14:paraId="426E556D" w14:textId="77777777" w:rsidTr="001C2AB0">
        <w:tc>
          <w:tcPr>
            <w:tcW w:w="4981" w:type="dxa"/>
          </w:tcPr>
          <w:p w14:paraId="0DAA8F74" w14:textId="77777777" w:rsidR="003A0575" w:rsidRPr="00A55F1D" w:rsidRDefault="003A0575" w:rsidP="003A0575">
            <w:r w:rsidRPr="00A55F1D">
              <w:t xml:space="preserve">Expert </w:t>
            </w:r>
            <w:proofErr w:type="spellStart"/>
            <w:r w:rsidRPr="00A55F1D">
              <w:t>comment</w:t>
            </w:r>
            <w:hyperlink r:id="rId76" w:anchor="pdd-comments" w:history="1">
              <w:r w:rsidRPr="00A55F1D">
                <w:rPr>
                  <w:rStyle w:val="Hyperlink"/>
                </w:rPr>
                <w:t>User</w:t>
              </w:r>
              <w:proofErr w:type="spellEnd"/>
              <w:r w:rsidRPr="00A55F1D">
                <w:rPr>
                  <w:rStyle w:val="Hyperlink"/>
                </w:rPr>
                <w:t xml:space="preserve"> comments (46)</w:t>
              </w:r>
            </w:hyperlink>
          </w:p>
        </w:tc>
        <w:tc>
          <w:tcPr>
            <w:tcW w:w="4982" w:type="dxa"/>
          </w:tcPr>
          <w:p w14:paraId="634E004C" w14:textId="275F6103" w:rsidR="003A0575" w:rsidRPr="00A55F1D" w:rsidRDefault="003A0575" w:rsidP="003A0575">
            <w:r>
              <w:t xml:space="preserve">Expert comment </w:t>
            </w:r>
            <w:hyperlink r:id="rId77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78" w:anchor="pdd-comments" w:history="1">
              <w:r>
                <w:rPr>
                  <w:rStyle w:val="Hyperlink"/>
                </w:rPr>
                <w:t>comments (46)</w:t>
              </w:r>
            </w:hyperlink>
          </w:p>
        </w:tc>
      </w:tr>
      <w:tr w:rsidR="003A0575" w:rsidRPr="00A55F1D" w14:paraId="6B8387BB" w14:textId="77777777" w:rsidTr="001C2AB0">
        <w:tc>
          <w:tcPr>
            <w:tcW w:w="4981" w:type="dxa"/>
          </w:tcPr>
          <w:p w14:paraId="1DD00D11" w14:textId="77777777" w:rsidR="003A0575" w:rsidRPr="00A55F1D" w:rsidRDefault="003A0575" w:rsidP="003A0575">
            <w:r w:rsidRPr="00A55F1D">
              <w:t>History of changes</w:t>
            </w:r>
          </w:p>
        </w:tc>
        <w:tc>
          <w:tcPr>
            <w:tcW w:w="4982" w:type="dxa"/>
          </w:tcPr>
          <w:p w14:paraId="5192102E" w14:textId="11198AFB" w:rsidR="003A0575" w:rsidRPr="00A55F1D" w:rsidRDefault="003A0575" w:rsidP="003A0575">
            <w:r>
              <w:t>History of changes</w:t>
            </w:r>
          </w:p>
        </w:tc>
      </w:tr>
      <w:tr w:rsidR="003A0575" w:rsidRPr="00A55F1D" w14:paraId="253689C6" w14:textId="77777777" w:rsidTr="001C2AB0">
        <w:tc>
          <w:tcPr>
            <w:tcW w:w="4981" w:type="dxa"/>
          </w:tcPr>
          <w:p w14:paraId="2FFAF4AA" w14:textId="77777777" w:rsidR="003A0575" w:rsidRPr="00A55F1D" w:rsidRDefault="003A0575" w:rsidP="003A0575">
            <w:hyperlink r:id="rId79" w:tgtFrame="_blank" w:history="1">
              <w:r w:rsidRPr="00A55F1D">
                <w:rPr>
                  <w:rStyle w:val="Hyperlink"/>
                </w:rPr>
                <w:t>б) </w:t>
              </w:r>
              <w:proofErr w:type="spellStart"/>
            </w:hyperlink>
            <w:r w:rsidRPr="00A55F1D">
              <w:t>на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залізничних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переїздах</w:t>
            </w:r>
            <w:proofErr w:type="spellEnd"/>
            <w:r w:rsidRPr="00A55F1D">
              <w:t xml:space="preserve"> і </w:t>
            </w:r>
            <w:proofErr w:type="spellStart"/>
            <w:r w:rsidRPr="00A55F1D">
              <w:t>ближче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ніж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</w:t>
            </w:r>
            <w:proofErr w:type="spellEnd"/>
            <w:r w:rsidRPr="00A55F1D">
              <w:t xml:space="preserve"> 100 м </w:t>
            </w:r>
            <w:proofErr w:type="spellStart"/>
            <w:r w:rsidRPr="00A55F1D">
              <w:t>перед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ними</w:t>
            </w:r>
            <w:proofErr w:type="spellEnd"/>
            <w:r w:rsidRPr="00A55F1D">
              <w:t>;</w:t>
            </w:r>
          </w:p>
        </w:tc>
        <w:tc>
          <w:tcPr>
            <w:tcW w:w="4982" w:type="dxa"/>
          </w:tcPr>
          <w:p w14:paraId="4988EE9B" w14:textId="1BF58AD4" w:rsidR="003A0575" w:rsidRPr="00A55F1D" w:rsidRDefault="003A0575" w:rsidP="003A0575">
            <w:hyperlink r:id="rId80" w:tgtFrame="_blank" w:history="1">
              <w:r>
                <w:rPr>
                  <w:rStyle w:val="Hyperlink"/>
                </w:rPr>
                <w:t xml:space="preserve">b) </w:t>
              </w:r>
            </w:hyperlink>
            <w:r>
              <w:t xml:space="preserve">on railway moving and closer than 100 m in front </w:t>
            </w:r>
            <w:proofErr w:type="gramStart"/>
            <w:r>
              <w:t>them ;</w:t>
            </w:r>
            <w:proofErr w:type="gramEnd"/>
          </w:p>
        </w:tc>
      </w:tr>
      <w:tr w:rsidR="003A0575" w:rsidRPr="00A55F1D" w14:paraId="41000D54" w14:textId="77777777" w:rsidTr="001C2AB0">
        <w:tc>
          <w:tcPr>
            <w:tcW w:w="4981" w:type="dxa"/>
          </w:tcPr>
          <w:p w14:paraId="38504620" w14:textId="77777777" w:rsidR="003A0575" w:rsidRPr="00A55F1D" w:rsidRDefault="003A0575" w:rsidP="003A0575"/>
        </w:tc>
        <w:tc>
          <w:tcPr>
            <w:tcW w:w="4982" w:type="dxa"/>
          </w:tcPr>
          <w:p w14:paraId="7A9F0141" w14:textId="77777777" w:rsidR="003A0575" w:rsidRPr="00A55F1D" w:rsidRDefault="003A0575" w:rsidP="003A0575"/>
        </w:tc>
      </w:tr>
      <w:tr w:rsidR="003A0575" w:rsidRPr="00A55F1D" w14:paraId="33020F13" w14:textId="77777777" w:rsidTr="001C2AB0">
        <w:tc>
          <w:tcPr>
            <w:tcW w:w="4981" w:type="dxa"/>
          </w:tcPr>
          <w:p w14:paraId="3A0C2CF4" w14:textId="77777777" w:rsidR="003A0575" w:rsidRPr="00A55F1D" w:rsidRDefault="003A0575" w:rsidP="003A0575">
            <w:r w:rsidRPr="00A55F1D">
              <w:t xml:space="preserve">Expert </w:t>
            </w:r>
            <w:proofErr w:type="spellStart"/>
            <w:r w:rsidRPr="00A55F1D">
              <w:t>comment</w:t>
            </w:r>
            <w:hyperlink r:id="rId81" w:anchor="pdd-comments" w:history="1">
              <w:r w:rsidRPr="00A55F1D">
                <w:rPr>
                  <w:rStyle w:val="Hyperlink"/>
                </w:rPr>
                <w:t>User</w:t>
              </w:r>
              <w:proofErr w:type="spellEnd"/>
              <w:r w:rsidRPr="00A55F1D">
                <w:rPr>
                  <w:rStyle w:val="Hyperlink"/>
                </w:rPr>
                <w:t xml:space="preserve"> comments (9)</w:t>
              </w:r>
            </w:hyperlink>
          </w:p>
        </w:tc>
        <w:tc>
          <w:tcPr>
            <w:tcW w:w="4982" w:type="dxa"/>
          </w:tcPr>
          <w:p w14:paraId="00255387" w14:textId="35DB955C" w:rsidR="003A0575" w:rsidRPr="00A55F1D" w:rsidRDefault="003A0575" w:rsidP="003A0575">
            <w:r>
              <w:t xml:space="preserve">Expert comment </w:t>
            </w:r>
            <w:hyperlink r:id="rId82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83" w:anchor="pdd-comments" w:history="1">
              <w:r>
                <w:rPr>
                  <w:rStyle w:val="Hyperlink"/>
                </w:rPr>
                <w:t>comments (9)</w:t>
              </w:r>
            </w:hyperlink>
          </w:p>
        </w:tc>
      </w:tr>
      <w:tr w:rsidR="003A0575" w:rsidRPr="00A55F1D" w14:paraId="552B8501" w14:textId="77777777" w:rsidTr="001C2AB0">
        <w:tc>
          <w:tcPr>
            <w:tcW w:w="4981" w:type="dxa"/>
          </w:tcPr>
          <w:p w14:paraId="71092C1C" w14:textId="77777777" w:rsidR="003A0575" w:rsidRPr="00A55F1D" w:rsidRDefault="003A0575" w:rsidP="003A0575">
            <w:proofErr w:type="spellStart"/>
            <w:r w:rsidRPr="00A55F1D">
              <w:t>Пішоходу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надто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складно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оцінити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дорожню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ситуацію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тим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паче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якщо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транспортні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засоби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рухаються</w:t>
            </w:r>
            <w:proofErr w:type="spellEnd"/>
            <w:r w:rsidRPr="00A55F1D">
              <w:t xml:space="preserve"> в </w:t>
            </w:r>
            <w:proofErr w:type="spellStart"/>
            <w:r w:rsidRPr="00A55F1D">
              <w:t>кілька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рядів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або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обганяють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один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одного</w:t>
            </w:r>
            <w:proofErr w:type="spellEnd"/>
            <w:r w:rsidRPr="00A55F1D">
              <w:t xml:space="preserve">. </w:t>
            </w:r>
            <w:proofErr w:type="spellStart"/>
            <w:r w:rsidRPr="00A55F1D">
              <w:t>Враховуючи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що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пішоходи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мають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переважне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право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перехід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проїжджої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частини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зеброю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для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їхньої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безпеки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та</w:t>
            </w:r>
            <w:proofErr w:type="spellEnd"/>
            <w:r w:rsidRPr="00A55F1D">
              <w:t xml:space="preserve"> з </w:t>
            </w:r>
            <w:proofErr w:type="spellStart"/>
            <w:r w:rsidRPr="00A55F1D">
              <w:t>метою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забезпечення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бічної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видимості</w:t>
            </w:r>
            <w:proofErr w:type="spellEnd"/>
            <w:r w:rsidRPr="00A55F1D">
              <w:t xml:space="preserve"> в </w:t>
            </w:r>
            <w:proofErr w:type="spellStart"/>
            <w:r w:rsidRPr="00A55F1D">
              <w:t>зоні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пішохідного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переходу</w:t>
            </w:r>
            <w:proofErr w:type="spellEnd"/>
            <w:r w:rsidRPr="00A55F1D">
              <w:t xml:space="preserve"> (</w:t>
            </w:r>
            <w:proofErr w:type="spellStart"/>
            <w:r w:rsidRPr="00A55F1D">
              <w:t>можливості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бачити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пішоходів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які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підходять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до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переходу</w:t>
            </w:r>
            <w:proofErr w:type="spellEnd"/>
            <w:r w:rsidRPr="00A55F1D">
              <w:t xml:space="preserve">), </w:t>
            </w:r>
            <w:proofErr w:type="spellStart"/>
            <w:r w:rsidRPr="00A55F1D">
              <w:t>заборонено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обгін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відстані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ближче</w:t>
            </w:r>
            <w:proofErr w:type="spellEnd"/>
            <w:r w:rsidRPr="00A55F1D">
              <w:t xml:space="preserve"> 50 м </w:t>
            </w:r>
            <w:proofErr w:type="spellStart"/>
            <w:r w:rsidRPr="00A55F1D">
              <w:t>від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пішохідного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переходу</w:t>
            </w:r>
            <w:proofErr w:type="spellEnd"/>
            <w:r w:rsidRPr="00A55F1D">
              <w:t xml:space="preserve"> в </w:t>
            </w:r>
            <w:proofErr w:type="spellStart"/>
            <w:r w:rsidRPr="00A55F1D">
              <w:t>населеному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пункті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та</w:t>
            </w:r>
            <w:proofErr w:type="spellEnd"/>
            <w:r w:rsidRPr="00A55F1D">
              <w:t xml:space="preserve"> 100 </w:t>
            </w:r>
            <w:proofErr w:type="spellStart"/>
            <w:r w:rsidRPr="00A55F1D">
              <w:t>метрів</w:t>
            </w:r>
            <w:proofErr w:type="spellEnd"/>
            <w:r w:rsidRPr="00A55F1D">
              <w:t xml:space="preserve"> — </w:t>
            </w:r>
            <w:proofErr w:type="spellStart"/>
            <w:r w:rsidRPr="00A55F1D">
              <w:t>за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його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межами</w:t>
            </w:r>
            <w:proofErr w:type="spellEnd"/>
            <w:r w:rsidRPr="00A55F1D">
              <w:t>.</w:t>
            </w:r>
          </w:p>
        </w:tc>
        <w:tc>
          <w:tcPr>
            <w:tcW w:w="4982" w:type="dxa"/>
          </w:tcPr>
          <w:p w14:paraId="07EE1F18" w14:textId="43FDBE4E" w:rsidR="003A0575" w:rsidRPr="00A55F1D" w:rsidRDefault="003A0575" w:rsidP="003A0575">
            <w:r>
              <w:t xml:space="preserve">Pedestrian too difficult to evaluate road the </w:t>
            </w:r>
            <w:proofErr w:type="gramStart"/>
            <w:r>
              <w:t>situation ,</w:t>
            </w:r>
            <w:proofErr w:type="gramEnd"/>
            <w:r>
              <w:t xml:space="preserve"> the more if transport means moving in several rows or overtake one </w:t>
            </w:r>
            <w:proofErr w:type="spellStart"/>
            <w:r>
              <w:t>one</w:t>
            </w:r>
            <w:proofErr w:type="spellEnd"/>
            <w:r>
              <w:t xml:space="preserve"> . Considering that​ pedestrians have preferable right on transition roadway parts </w:t>
            </w:r>
            <w:proofErr w:type="gramStart"/>
            <w:r>
              <w:t>zebra ,</w:t>
            </w:r>
            <w:proofErr w:type="gramEnd"/>
            <w:r>
              <w:t xml:space="preserve"> for theirs security and with the aim of software lateral visibility in the area pedestrian transition ( opportunities see pedestrians who​ suitable to transition ), prohibited overtaking on distances closer than 50 m from pedestrian transition in the inhabited point and 100 meters away​ its outside .</w:t>
            </w:r>
          </w:p>
        </w:tc>
      </w:tr>
      <w:tr w:rsidR="003A0575" w:rsidRPr="00A55F1D" w14:paraId="25917C01" w14:textId="77777777" w:rsidTr="001C2AB0">
        <w:tc>
          <w:tcPr>
            <w:tcW w:w="4981" w:type="dxa"/>
          </w:tcPr>
          <w:p w14:paraId="019A546E" w14:textId="77777777" w:rsidR="003A0575" w:rsidRPr="00A55F1D" w:rsidRDefault="003A0575" w:rsidP="003A0575"/>
        </w:tc>
        <w:tc>
          <w:tcPr>
            <w:tcW w:w="4982" w:type="dxa"/>
          </w:tcPr>
          <w:p w14:paraId="18A5A401" w14:textId="77777777" w:rsidR="003A0575" w:rsidRPr="00A55F1D" w:rsidRDefault="003A0575" w:rsidP="003A0575"/>
        </w:tc>
      </w:tr>
      <w:tr w:rsidR="003A0575" w:rsidRPr="00A55F1D" w14:paraId="5A990D4D" w14:textId="77777777" w:rsidTr="001C2AB0">
        <w:tc>
          <w:tcPr>
            <w:tcW w:w="4981" w:type="dxa"/>
          </w:tcPr>
          <w:p w14:paraId="594EF5D6" w14:textId="77777777" w:rsidR="003A0575" w:rsidRPr="00A55F1D" w:rsidRDefault="003A0575" w:rsidP="003A0575">
            <w:r w:rsidRPr="00A55F1D">
              <w:t xml:space="preserve">Expert </w:t>
            </w:r>
            <w:proofErr w:type="spellStart"/>
            <w:r w:rsidRPr="00A55F1D">
              <w:t>comment</w:t>
            </w:r>
            <w:hyperlink r:id="rId84" w:anchor="pdd-comments" w:history="1">
              <w:r w:rsidRPr="00A55F1D">
                <w:rPr>
                  <w:rStyle w:val="Hyperlink"/>
                </w:rPr>
                <w:t>User</w:t>
              </w:r>
              <w:proofErr w:type="spellEnd"/>
              <w:r w:rsidRPr="00A55F1D">
                <w:rPr>
                  <w:rStyle w:val="Hyperlink"/>
                </w:rPr>
                <w:t xml:space="preserve"> comments (17)</w:t>
              </w:r>
            </w:hyperlink>
          </w:p>
        </w:tc>
        <w:tc>
          <w:tcPr>
            <w:tcW w:w="4982" w:type="dxa"/>
          </w:tcPr>
          <w:p w14:paraId="4539EF2B" w14:textId="787A8A41" w:rsidR="003A0575" w:rsidRPr="00A55F1D" w:rsidRDefault="003A0575" w:rsidP="003A0575">
            <w:r>
              <w:t xml:space="preserve">Expert comment </w:t>
            </w:r>
            <w:hyperlink r:id="rId85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86" w:anchor="pdd-comments" w:history="1">
              <w:r>
                <w:rPr>
                  <w:rStyle w:val="Hyperlink"/>
                </w:rPr>
                <w:t>comments (17)</w:t>
              </w:r>
            </w:hyperlink>
          </w:p>
        </w:tc>
      </w:tr>
      <w:tr w:rsidR="003A0575" w:rsidRPr="00A55F1D" w14:paraId="6AF54578" w14:textId="77777777" w:rsidTr="001C2AB0">
        <w:tc>
          <w:tcPr>
            <w:tcW w:w="4981" w:type="dxa"/>
          </w:tcPr>
          <w:p w14:paraId="3CA02428" w14:textId="77777777" w:rsidR="003A0575" w:rsidRPr="00A55F1D" w:rsidRDefault="003A0575" w:rsidP="003A0575">
            <w:hyperlink r:id="rId87" w:tgtFrame="_blank" w:history="1">
              <w:r w:rsidRPr="00A55F1D">
                <w:rPr>
                  <w:rStyle w:val="Hyperlink"/>
                </w:rPr>
                <w:t>г)</w:t>
              </w:r>
            </w:hyperlink>
            <w:r w:rsidRPr="00A55F1D">
              <w:t xml:space="preserve">у </w:t>
            </w:r>
            <w:proofErr w:type="spellStart"/>
            <w:r w:rsidRPr="00A55F1D">
              <w:t>кінці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підйому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на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мостах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естакадах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шляхопроводах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крутих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поворотах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та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інших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ділянках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доріг</w:t>
            </w:r>
            <w:proofErr w:type="spellEnd"/>
            <w:r w:rsidRPr="00A55F1D">
              <w:t xml:space="preserve"> з </w:t>
            </w:r>
            <w:proofErr w:type="spellStart"/>
            <w:r w:rsidRPr="00A55F1D">
              <w:t>обмеженою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оглядовістю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чи</w:t>
            </w:r>
            <w:proofErr w:type="spellEnd"/>
            <w:r w:rsidRPr="00A55F1D">
              <w:t xml:space="preserve"> в </w:t>
            </w:r>
            <w:proofErr w:type="spellStart"/>
            <w:r w:rsidRPr="00A55F1D">
              <w:t>умовах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недостатньої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видимості</w:t>
            </w:r>
            <w:proofErr w:type="spellEnd"/>
            <w:r w:rsidRPr="00A55F1D">
              <w:t>;</w:t>
            </w:r>
          </w:p>
        </w:tc>
        <w:tc>
          <w:tcPr>
            <w:tcW w:w="4982" w:type="dxa"/>
          </w:tcPr>
          <w:p w14:paraId="6697DC8F" w14:textId="1016CA3D" w:rsidR="003A0575" w:rsidRPr="00A55F1D" w:rsidRDefault="003A0575" w:rsidP="003A0575">
            <w:hyperlink r:id="rId88" w:tgtFrame="_blank" w:history="1">
              <w:r>
                <w:rPr>
                  <w:rStyle w:val="Hyperlink"/>
                </w:rPr>
                <w:t xml:space="preserve">d) </w:t>
              </w:r>
            </w:hyperlink>
            <w:r>
              <w:t xml:space="preserve">at the end </w:t>
            </w:r>
            <w:proofErr w:type="gramStart"/>
            <w:r>
              <w:t>lifting ,</w:t>
            </w:r>
            <w:proofErr w:type="gramEnd"/>
            <w:r>
              <w:t xml:space="preserve"> on bridges , overpasses , overpasses , steep turns and others areas roads with limited visibility or in the conditions insufficient visibility ;</w:t>
            </w:r>
          </w:p>
        </w:tc>
      </w:tr>
      <w:tr w:rsidR="003A0575" w:rsidRPr="00A55F1D" w14:paraId="2F4ABE24" w14:textId="77777777" w:rsidTr="001C2AB0">
        <w:tc>
          <w:tcPr>
            <w:tcW w:w="4981" w:type="dxa"/>
          </w:tcPr>
          <w:p w14:paraId="5E76FF88" w14:textId="77777777" w:rsidR="003A0575" w:rsidRPr="00A55F1D" w:rsidRDefault="003A0575" w:rsidP="003A0575"/>
        </w:tc>
        <w:tc>
          <w:tcPr>
            <w:tcW w:w="4982" w:type="dxa"/>
          </w:tcPr>
          <w:p w14:paraId="1635F6D3" w14:textId="77777777" w:rsidR="003A0575" w:rsidRPr="00A55F1D" w:rsidRDefault="003A0575" w:rsidP="003A0575"/>
        </w:tc>
      </w:tr>
      <w:tr w:rsidR="003A0575" w:rsidRPr="00A55F1D" w14:paraId="3C2E0A2A" w14:textId="77777777" w:rsidTr="001C2AB0">
        <w:tc>
          <w:tcPr>
            <w:tcW w:w="4981" w:type="dxa"/>
          </w:tcPr>
          <w:p w14:paraId="616D3B79" w14:textId="77777777" w:rsidR="003A0575" w:rsidRPr="00A55F1D" w:rsidRDefault="003A0575" w:rsidP="003A0575">
            <w:r w:rsidRPr="00A55F1D">
              <w:t xml:space="preserve">Expert </w:t>
            </w:r>
            <w:proofErr w:type="spellStart"/>
            <w:r w:rsidRPr="00A55F1D">
              <w:t>comment</w:t>
            </w:r>
            <w:hyperlink r:id="rId89" w:anchor="pdd-comments" w:history="1">
              <w:r w:rsidRPr="00A55F1D">
                <w:rPr>
                  <w:rStyle w:val="Hyperlink"/>
                </w:rPr>
                <w:t>User</w:t>
              </w:r>
              <w:proofErr w:type="spellEnd"/>
              <w:r w:rsidRPr="00A55F1D">
                <w:rPr>
                  <w:rStyle w:val="Hyperlink"/>
                </w:rPr>
                <w:t xml:space="preserve"> comments (20)</w:t>
              </w:r>
            </w:hyperlink>
          </w:p>
        </w:tc>
        <w:tc>
          <w:tcPr>
            <w:tcW w:w="4982" w:type="dxa"/>
          </w:tcPr>
          <w:p w14:paraId="368F8D57" w14:textId="55594BEB" w:rsidR="003A0575" w:rsidRPr="00A55F1D" w:rsidRDefault="003A0575" w:rsidP="003A0575">
            <w:r>
              <w:t xml:space="preserve">Expert comment </w:t>
            </w:r>
            <w:hyperlink r:id="rId90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91" w:anchor="pdd-comments" w:history="1">
              <w:r>
                <w:rPr>
                  <w:rStyle w:val="Hyperlink"/>
                </w:rPr>
                <w:t>comments (20)</w:t>
              </w:r>
            </w:hyperlink>
          </w:p>
        </w:tc>
      </w:tr>
      <w:tr w:rsidR="003A0575" w:rsidRPr="00A55F1D" w14:paraId="2E86685A" w14:textId="77777777" w:rsidTr="001C2AB0">
        <w:tc>
          <w:tcPr>
            <w:tcW w:w="4981" w:type="dxa"/>
          </w:tcPr>
          <w:p w14:paraId="4D48B2A4" w14:textId="77777777" w:rsidR="003A0575" w:rsidRPr="00A55F1D" w:rsidRDefault="003A0575" w:rsidP="003A0575">
            <w:hyperlink r:id="rId92" w:tgtFrame="_blank" w:history="1">
              <w:r w:rsidRPr="00A55F1D">
                <w:rPr>
                  <w:rStyle w:val="Hyperlink"/>
                </w:rPr>
                <w:t>ґ)</w:t>
              </w:r>
              <w:proofErr w:type="spellStart"/>
            </w:hyperlink>
            <w:r w:rsidRPr="00A55F1D">
              <w:t>транспортного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засобу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який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здійснює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обгін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або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об’їзд</w:t>
            </w:r>
            <w:proofErr w:type="spellEnd"/>
            <w:r w:rsidRPr="00A55F1D">
              <w:t>;</w:t>
            </w:r>
          </w:p>
        </w:tc>
        <w:tc>
          <w:tcPr>
            <w:tcW w:w="4982" w:type="dxa"/>
          </w:tcPr>
          <w:p w14:paraId="78FA1F0F" w14:textId="5DC25454" w:rsidR="003A0575" w:rsidRPr="00A55F1D" w:rsidRDefault="003A0575" w:rsidP="003A0575">
            <w:hyperlink r:id="rId93" w:tgtFrame="_blank" w:history="1">
              <w:r>
                <w:rPr>
                  <w:rStyle w:val="Hyperlink"/>
                </w:rPr>
                <w:t xml:space="preserve">e) </w:t>
              </w:r>
            </w:hyperlink>
            <w:r>
              <w:t xml:space="preserve">transport means which​ carries out overtaking or </w:t>
            </w:r>
            <w:proofErr w:type="gramStart"/>
            <w:r>
              <w:t>Detour ;</w:t>
            </w:r>
            <w:proofErr w:type="gramEnd"/>
          </w:p>
        </w:tc>
      </w:tr>
      <w:tr w:rsidR="003A0575" w:rsidRPr="00A55F1D" w14:paraId="52E349D7" w14:textId="77777777" w:rsidTr="001C2AB0">
        <w:tc>
          <w:tcPr>
            <w:tcW w:w="4981" w:type="dxa"/>
          </w:tcPr>
          <w:p w14:paraId="755E1FBB" w14:textId="77777777" w:rsidR="003A0575" w:rsidRPr="00A55F1D" w:rsidRDefault="003A0575" w:rsidP="003A0575"/>
        </w:tc>
        <w:tc>
          <w:tcPr>
            <w:tcW w:w="4982" w:type="dxa"/>
          </w:tcPr>
          <w:p w14:paraId="36F43D60" w14:textId="77777777" w:rsidR="003A0575" w:rsidRPr="00A55F1D" w:rsidRDefault="003A0575" w:rsidP="003A0575"/>
        </w:tc>
      </w:tr>
      <w:tr w:rsidR="003A0575" w:rsidRPr="00A55F1D" w14:paraId="3B05A4D2" w14:textId="77777777" w:rsidTr="001C2AB0">
        <w:tc>
          <w:tcPr>
            <w:tcW w:w="4981" w:type="dxa"/>
          </w:tcPr>
          <w:p w14:paraId="74949F42" w14:textId="77777777" w:rsidR="003A0575" w:rsidRPr="00A55F1D" w:rsidRDefault="003A0575" w:rsidP="003A0575">
            <w:r w:rsidRPr="00A55F1D">
              <w:t xml:space="preserve">Expert </w:t>
            </w:r>
            <w:proofErr w:type="spellStart"/>
            <w:r w:rsidRPr="00A55F1D">
              <w:t>comment</w:t>
            </w:r>
            <w:hyperlink r:id="rId94" w:anchor="pdd-comments" w:history="1">
              <w:r w:rsidRPr="00A55F1D">
                <w:rPr>
                  <w:rStyle w:val="Hyperlink"/>
                </w:rPr>
                <w:t>User</w:t>
              </w:r>
              <w:proofErr w:type="spellEnd"/>
              <w:r w:rsidRPr="00A55F1D">
                <w:rPr>
                  <w:rStyle w:val="Hyperlink"/>
                </w:rPr>
                <w:t xml:space="preserve"> comments (3)</w:t>
              </w:r>
            </w:hyperlink>
          </w:p>
        </w:tc>
        <w:tc>
          <w:tcPr>
            <w:tcW w:w="4982" w:type="dxa"/>
          </w:tcPr>
          <w:p w14:paraId="04AEA53C" w14:textId="032A122E" w:rsidR="003A0575" w:rsidRPr="00A55F1D" w:rsidRDefault="003A0575" w:rsidP="003A0575">
            <w:r>
              <w:t xml:space="preserve">Expert comment </w:t>
            </w:r>
            <w:hyperlink r:id="rId95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96" w:anchor="pdd-comments" w:history="1">
              <w:r>
                <w:rPr>
                  <w:rStyle w:val="Hyperlink"/>
                </w:rPr>
                <w:t>comments (3)</w:t>
              </w:r>
            </w:hyperlink>
          </w:p>
        </w:tc>
      </w:tr>
      <w:tr w:rsidR="003A0575" w:rsidRPr="00A55F1D" w14:paraId="5BE4BDDC" w14:textId="77777777" w:rsidTr="001C2AB0">
        <w:tc>
          <w:tcPr>
            <w:tcW w:w="4981" w:type="dxa"/>
          </w:tcPr>
          <w:p w14:paraId="6290E4B4" w14:textId="77777777" w:rsidR="003A0575" w:rsidRPr="00A55F1D" w:rsidRDefault="003A0575" w:rsidP="003A0575">
            <w:hyperlink r:id="rId97" w:tgtFrame="_blank" w:history="1">
              <w:r w:rsidRPr="00A55F1D">
                <w:rPr>
                  <w:rStyle w:val="Hyperlink"/>
                </w:rPr>
                <w:t>д)</w:t>
              </w:r>
            </w:hyperlink>
            <w:r w:rsidRPr="00A55F1D">
              <w:t xml:space="preserve">у </w:t>
            </w:r>
            <w:proofErr w:type="spellStart"/>
            <w:r w:rsidRPr="00A55F1D">
              <w:t>тунелях</w:t>
            </w:r>
            <w:proofErr w:type="spellEnd"/>
            <w:r w:rsidRPr="00A55F1D">
              <w:t>;</w:t>
            </w:r>
          </w:p>
        </w:tc>
        <w:tc>
          <w:tcPr>
            <w:tcW w:w="4982" w:type="dxa"/>
          </w:tcPr>
          <w:p w14:paraId="6BA2B41D" w14:textId="00082543" w:rsidR="003A0575" w:rsidRPr="00A55F1D" w:rsidRDefault="003A0575" w:rsidP="003A0575">
            <w:hyperlink r:id="rId98" w:tgtFrame="_blank" w:history="1">
              <w:r>
                <w:rPr>
                  <w:rStyle w:val="Hyperlink"/>
                </w:rPr>
                <w:t xml:space="preserve">e) </w:t>
              </w:r>
            </w:hyperlink>
            <w:r>
              <w:t xml:space="preserve">in </w:t>
            </w:r>
            <w:proofErr w:type="gramStart"/>
            <w:r>
              <w:t>tunnels ;</w:t>
            </w:r>
            <w:proofErr w:type="gramEnd"/>
          </w:p>
        </w:tc>
      </w:tr>
      <w:tr w:rsidR="003A0575" w:rsidRPr="00A55F1D" w14:paraId="4EE51A43" w14:textId="77777777" w:rsidTr="001C2AB0">
        <w:tc>
          <w:tcPr>
            <w:tcW w:w="4981" w:type="dxa"/>
          </w:tcPr>
          <w:p w14:paraId="71548E8A" w14:textId="77777777" w:rsidR="003A0575" w:rsidRPr="00A55F1D" w:rsidRDefault="003A0575" w:rsidP="003A0575"/>
        </w:tc>
        <w:tc>
          <w:tcPr>
            <w:tcW w:w="4982" w:type="dxa"/>
          </w:tcPr>
          <w:p w14:paraId="53ED3A5E" w14:textId="77777777" w:rsidR="003A0575" w:rsidRPr="00A55F1D" w:rsidRDefault="003A0575" w:rsidP="003A0575"/>
        </w:tc>
      </w:tr>
      <w:tr w:rsidR="003A0575" w:rsidRPr="00A55F1D" w14:paraId="76506F3C" w14:textId="77777777" w:rsidTr="001C2AB0">
        <w:tc>
          <w:tcPr>
            <w:tcW w:w="4981" w:type="dxa"/>
          </w:tcPr>
          <w:p w14:paraId="462D6EAE" w14:textId="77777777" w:rsidR="003A0575" w:rsidRPr="00A55F1D" w:rsidRDefault="003A0575" w:rsidP="003A0575">
            <w:r w:rsidRPr="00A55F1D">
              <w:t xml:space="preserve">Expert </w:t>
            </w:r>
            <w:proofErr w:type="spellStart"/>
            <w:r w:rsidRPr="00A55F1D">
              <w:t>comment</w:t>
            </w:r>
            <w:hyperlink r:id="rId99" w:anchor="pdd-comments" w:history="1">
              <w:r w:rsidRPr="00A55F1D">
                <w:rPr>
                  <w:rStyle w:val="Hyperlink"/>
                </w:rPr>
                <w:t>User</w:t>
              </w:r>
              <w:proofErr w:type="spellEnd"/>
              <w:r w:rsidRPr="00A55F1D">
                <w:rPr>
                  <w:rStyle w:val="Hyperlink"/>
                </w:rPr>
                <w:t xml:space="preserve"> comments (0)</w:t>
              </w:r>
            </w:hyperlink>
          </w:p>
        </w:tc>
        <w:tc>
          <w:tcPr>
            <w:tcW w:w="4982" w:type="dxa"/>
          </w:tcPr>
          <w:p w14:paraId="57FBEA18" w14:textId="538A37CF" w:rsidR="003A0575" w:rsidRPr="00A55F1D" w:rsidRDefault="003A0575" w:rsidP="003A0575">
            <w:r>
              <w:t xml:space="preserve">Expert comment </w:t>
            </w:r>
            <w:hyperlink r:id="rId100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01" w:anchor="pdd-comments" w:history="1">
              <w:r>
                <w:rPr>
                  <w:rStyle w:val="Hyperlink"/>
                </w:rPr>
                <w:t>comments (0)</w:t>
              </w:r>
            </w:hyperlink>
          </w:p>
        </w:tc>
      </w:tr>
      <w:tr w:rsidR="003A0575" w:rsidRPr="00A55F1D" w14:paraId="5C84DBDE" w14:textId="77777777" w:rsidTr="001C2AB0">
        <w:tc>
          <w:tcPr>
            <w:tcW w:w="4981" w:type="dxa"/>
          </w:tcPr>
          <w:p w14:paraId="06C84CCF" w14:textId="77777777" w:rsidR="003A0575" w:rsidRPr="00A55F1D" w:rsidRDefault="003A0575" w:rsidP="003A0575">
            <w:hyperlink r:id="rId102" w:tgtFrame="_blank" w:history="1">
              <w:r w:rsidRPr="00A55F1D">
                <w:rPr>
                  <w:rStyle w:val="Hyperlink"/>
                </w:rPr>
                <w:t>е) </w:t>
              </w:r>
              <w:proofErr w:type="spellStart"/>
            </w:hyperlink>
            <w:r w:rsidRPr="00A55F1D">
              <w:t>на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дорогах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що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мають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дві</w:t>
            </w:r>
            <w:proofErr w:type="spellEnd"/>
            <w:r w:rsidRPr="00A55F1D">
              <w:t xml:space="preserve"> і </w:t>
            </w:r>
            <w:proofErr w:type="spellStart"/>
            <w:r w:rsidRPr="00A55F1D">
              <w:t>більше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смуги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для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руху</w:t>
            </w:r>
            <w:proofErr w:type="spellEnd"/>
            <w:r w:rsidRPr="00A55F1D">
              <w:t xml:space="preserve"> в </w:t>
            </w:r>
            <w:proofErr w:type="spellStart"/>
            <w:r w:rsidRPr="00A55F1D">
              <w:t>одному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напрямку</w:t>
            </w:r>
            <w:proofErr w:type="spellEnd"/>
            <w:r w:rsidRPr="00A55F1D">
              <w:t>;</w:t>
            </w:r>
          </w:p>
        </w:tc>
        <w:tc>
          <w:tcPr>
            <w:tcW w:w="4982" w:type="dxa"/>
          </w:tcPr>
          <w:p w14:paraId="4D3745FD" w14:textId="788BE113" w:rsidR="003A0575" w:rsidRPr="00A55F1D" w:rsidRDefault="003A0575" w:rsidP="003A0575">
            <w:hyperlink r:id="rId103" w:tgtFrame="_blank" w:history="1">
              <w:r>
                <w:rPr>
                  <w:rStyle w:val="Hyperlink"/>
                </w:rPr>
                <w:t xml:space="preserve">f) </w:t>
              </w:r>
            </w:hyperlink>
            <w:r>
              <w:t xml:space="preserve">on roads that​ have two or more stripes for movement in one </w:t>
            </w:r>
            <w:proofErr w:type="gramStart"/>
            <w:r>
              <w:t>direction ;</w:t>
            </w:r>
            <w:proofErr w:type="gramEnd"/>
          </w:p>
        </w:tc>
      </w:tr>
      <w:tr w:rsidR="003A0575" w:rsidRPr="00A55F1D" w14:paraId="7E8D269C" w14:textId="77777777" w:rsidTr="001C2AB0">
        <w:tc>
          <w:tcPr>
            <w:tcW w:w="4981" w:type="dxa"/>
          </w:tcPr>
          <w:p w14:paraId="6FF3AF22" w14:textId="77777777" w:rsidR="003A0575" w:rsidRPr="00A55F1D" w:rsidRDefault="003A0575" w:rsidP="003A0575"/>
        </w:tc>
        <w:tc>
          <w:tcPr>
            <w:tcW w:w="4982" w:type="dxa"/>
          </w:tcPr>
          <w:p w14:paraId="7292A33C" w14:textId="77777777" w:rsidR="003A0575" w:rsidRPr="00A55F1D" w:rsidRDefault="003A0575" w:rsidP="003A0575"/>
        </w:tc>
      </w:tr>
      <w:tr w:rsidR="003A0575" w:rsidRPr="00A55F1D" w14:paraId="4464676E" w14:textId="77777777" w:rsidTr="001C2AB0">
        <w:tc>
          <w:tcPr>
            <w:tcW w:w="4981" w:type="dxa"/>
          </w:tcPr>
          <w:p w14:paraId="080F2B95" w14:textId="77777777" w:rsidR="003A0575" w:rsidRPr="00A55F1D" w:rsidRDefault="003A0575" w:rsidP="003A0575">
            <w:r w:rsidRPr="00A55F1D">
              <w:t xml:space="preserve">Expert </w:t>
            </w:r>
            <w:proofErr w:type="spellStart"/>
            <w:r w:rsidRPr="00A55F1D">
              <w:t>comment</w:t>
            </w:r>
            <w:hyperlink r:id="rId104" w:anchor="pdd-comments" w:history="1">
              <w:r w:rsidRPr="00A55F1D">
                <w:rPr>
                  <w:rStyle w:val="Hyperlink"/>
                </w:rPr>
                <w:t>User</w:t>
              </w:r>
              <w:proofErr w:type="spellEnd"/>
              <w:r w:rsidRPr="00A55F1D">
                <w:rPr>
                  <w:rStyle w:val="Hyperlink"/>
                </w:rPr>
                <w:t xml:space="preserve"> comments (7)</w:t>
              </w:r>
            </w:hyperlink>
          </w:p>
        </w:tc>
        <w:tc>
          <w:tcPr>
            <w:tcW w:w="4982" w:type="dxa"/>
          </w:tcPr>
          <w:p w14:paraId="49079ED0" w14:textId="29467FDA" w:rsidR="003A0575" w:rsidRPr="00A55F1D" w:rsidRDefault="003A0575" w:rsidP="003A0575">
            <w:r>
              <w:t xml:space="preserve">Expert comment </w:t>
            </w:r>
            <w:hyperlink r:id="rId105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06" w:anchor="pdd-comments" w:history="1">
              <w:r>
                <w:rPr>
                  <w:rStyle w:val="Hyperlink"/>
                </w:rPr>
                <w:t>comments (7)</w:t>
              </w:r>
            </w:hyperlink>
          </w:p>
        </w:tc>
      </w:tr>
      <w:tr w:rsidR="003A0575" w:rsidRPr="00A55F1D" w14:paraId="4B2431DD" w14:textId="77777777" w:rsidTr="001C2AB0">
        <w:tc>
          <w:tcPr>
            <w:tcW w:w="4981" w:type="dxa"/>
          </w:tcPr>
          <w:p w14:paraId="5AE0C6F1" w14:textId="77777777" w:rsidR="003A0575" w:rsidRPr="00A55F1D" w:rsidRDefault="003A0575" w:rsidP="003A0575">
            <w:hyperlink r:id="rId107" w:tgtFrame="_blank" w:history="1">
              <w:r w:rsidRPr="00A55F1D">
                <w:rPr>
                  <w:rStyle w:val="Hyperlink"/>
                </w:rPr>
                <w:t>є) </w:t>
              </w:r>
              <w:proofErr w:type="spellStart"/>
            </w:hyperlink>
            <w:r w:rsidRPr="00A55F1D">
              <w:t>колони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транспортних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засобів</w:t>
            </w:r>
            <w:proofErr w:type="spellEnd"/>
            <w:r w:rsidRPr="00A55F1D">
              <w:t xml:space="preserve">, </w:t>
            </w:r>
            <w:proofErr w:type="spellStart"/>
            <w:r w:rsidRPr="00A55F1D">
              <w:t>позаду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якої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рухається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транспортний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засіб</w:t>
            </w:r>
            <w:proofErr w:type="spellEnd"/>
            <w:r w:rsidRPr="00A55F1D">
              <w:t xml:space="preserve"> з </w:t>
            </w:r>
            <w:proofErr w:type="spellStart"/>
            <w:r w:rsidRPr="00A55F1D">
              <w:t>увімкненим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проблисковим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маячком</w:t>
            </w:r>
            <w:proofErr w:type="spellEnd"/>
            <w:r w:rsidRPr="00A55F1D">
              <w:t xml:space="preserve"> (</w:t>
            </w:r>
            <w:proofErr w:type="spellStart"/>
            <w:r w:rsidRPr="00A55F1D">
              <w:t>крім</w:t>
            </w:r>
            <w:proofErr w:type="spellEnd"/>
            <w:r w:rsidRPr="00A55F1D">
              <w:t xml:space="preserve"> </w:t>
            </w:r>
            <w:proofErr w:type="spellStart"/>
            <w:r w:rsidRPr="00A55F1D">
              <w:t>оранжевого</w:t>
            </w:r>
            <w:proofErr w:type="spellEnd"/>
            <w:r w:rsidRPr="00A55F1D">
              <w:t>).</w:t>
            </w:r>
          </w:p>
        </w:tc>
        <w:tc>
          <w:tcPr>
            <w:tcW w:w="4982" w:type="dxa"/>
          </w:tcPr>
          <w:p w14:paraId="7C3CFF89" w14:textId="10A3A20B" w:rsidR="003A0575" w:rsidRPr="00A55F1D" w:rsidRDefault="003A0575" w:rsidP="003A0575">
            <w:hyperlink r:id="rId108" w:tgtFrame="_blank" w:history="1">
              <w:r>
                <w:rPr>
                  <w:rStyle w:val="Hyperlink"/>
                </w:rPr>
                <w:t xml:space="preserve">h) </w:t>
              </w:r>
            </w:hyperlink>
            <w:r>
              <w:t xml:space="preserve">columns transport </w:t>
            </w:r>
            <w:proofErr w:type="gramStart"/>
            <w:r>
              <w:t>means ,</w:t>
            </w:r>
            <w:proofErr w:type="gramEnd"/>
            <w:r>
              <w:t xml:space="preserve"> behind which moving transport tool with enabled flashing beacon ( except orange ).</w:t>
            </w:r>
          </w:p>
        </w:tc>
      </w:tr>
      <w:tr w:rsidR="003A0575" w:rsidRPr="00A55F1D" w14:paraId="4462D702" w14:textId="77777777" w:rsidTr="001C2AB0">
        <w:tc>
          <w:tcPr>
            <w:tcW w:w="4981" w:type="dxa"/>
          </w:tcPr>
          <w:p w14:paraId="4699D84E" w14:textId="77777777" w:rsidR="003A0575" w:rsidRPr="00A55F1D" w:rsidRDefault="003A0575" w:rsidP="003A0575"/>
        </w:tc>
        <w:tc>
          <w:tcPr>
            <w:tcW w:w="4982" w:type="dxa"/>
          </w:tcPr>
          <w:p w14:paraId="170C0D31" w14:textId="77777777" w:rsidR="003A0575" w:rsidRPr="00A55F1D" w:rsidRDefault="003A0575" w:rsidP="003A0575"/>
        </w:tc>
      </w:tr>
      <w:tr w:rsidR="003A0575" w:rsidRPr="00A55F1D" w14:paraId="287DDBAE" w14:textId="77777777" w:rsidTr="001C2AB0">
        <w:tc>
          <w:tcPr>
            <w:tcW w:w="4981" w:type="dxa"/>
          </w:tcPr>
          <w:p w14:paraId="1EDF4923" w14:textId="77777777" w:rsidR="003A0575" w:rsidRPr="00A55F1D" w:rsidRDefault="003A0575" w:rsidP="003A0575">
            <w:r w:rsidRPr="00A55F1D">
              <w:t xml:space="preserve">Expert </w:t>
            </w:r>
            <w:proofErr w:type="spellStart"/>
            <w:r w:rsidRPr="00A55F1D">
              <w:t>comment</w:t>
            </w:r>
            <w:hyperlink r:id="rId109" w:anchor="pdd-comments" w:history="1">
              <w:r w:rsidRPr="00A55F1D">
                <w:rPr>
                  <w:rStyle w:val="Hyperlink"/>
                </w:rPr>
                <w:t>User</w:t>
              </w:r>
              <w:proofErr w:type="spellEnd"/>
              <w:r w:rsidRPr="00A55F1D">
                <w:rPr>
                  <w:rStyle w:val="Hyperlink"/>
                </w:rPr>
                <w:t xml:space="preserve"> comments (15)</w:t>
              </w:r>
            </w:hyperlink>
          </w:p>
        </w:tc>
        <w:tc>
          <w:tcPr>
            <w:tcW w:w="4982" w:type="dxa"/>
          </w:tcPr>
          <w:p w14:paraId="77057C48" w14:textId="708C3D49" w:rsidR="003A0575" w:rsidRPr="00A55F1D" w:rsidRDefault="003A0575" w:rsidP="003A0575">
            <w:r>
              <w:t xml:space="preserve">Expert comment </w:t>
            </w:r>
            <w:hyperlink r:id="rId110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11" w:anchor="pdd-comments" w:history="1">
              <w:r>
                <w:rPr>
                  <w:rStyle w:val="Hyperlink"/>
                </w:rPr>
                <w:t>comments (15)</w:t>
              </w:r>
            </w:hyperlink>
          </w:p>
        </w:tc>
      </w:tr>
      <w:tr w:rsidR="003A0575" w:rsidRPr="00A55F1D" w14:paraId="34A55DBA" w14:textId="77777777" w:rsidTr="001C2AB0">
        <w:tc>
          <w:tcPr>
            <w:tcW w:w="4981" w:type="dxa"/>
          </w:tcPr>
          <w:p w14:paraId="7F61700F" w14:textId="77777777" w:rsidR="003A0575" w:rsidRPr="001C2AB0" w:rsidRDefault="003A0575" w:rsidP="003A0575">
            <w:hyperlink r:id="rId112" w:tgtFrame="_blank" w:history="1">
              <w:r w:rsidRPr="00A55F1D">
                <w:rPr>
                  <w:rStyle w:val="Hyperlink"/>
                </w:rPr>
                <w:t>Express test for knowledge of this section</w:t>
              </w:r>
            </w:hyperlink>
          </w:p>
        </w:tc>
        <w:tc>
          <w:tcPr>
            <w:tcW w:w="4982" w:type="dxa"/>
          </w:tcPr>
          <w:p w14:paraId="5814E516" w14:textId="4F1809B0" w:rsidR="003A0575" w:rsidRPr="00A55F1D" w:rsidRDefault="003A0575" w:rsidP="003A0575">
            <w:hyperlink r:id="rId113" w:tgtFrame="_blank" w:history="1">
              <w:r>
                <w:rPr>
                  <w:rStyle w:val="Hyperlink"/>
                </w:rPr>
                <w:t>Express test for knowledge of this section</w:t>
              </w:r>
            </w:hyperlink>
          </w:p>
        </w:tc>
      </w:tr>
    </w:tbl>
    <w:p w14:paraId="33C2D1BF" w14:textId="77777777" w:rsidR="008C3769" w:rsidRDefault="008C3769" w:rsidP="001C2AB0"/>
    <w:sectPr w:rsidR="008C3769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1D"/>
    <w:rsid w:val="001C2AB0"/>
    <w:rsid w:val="002236B9"/>
    <w:rsid w:val="003A0575"/>
    <w:rsid w:val="00664185"/>
    <w:rsid w:val="008C3769"/>
    <w:rsid w:val="00A55F1D"/>
    <w:rsid w:val="00E0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C0FC"/>
  <w15:chartTrackingRefBased/>
  <w15:docId w15:val="{EAF6A829-AA3D-4D44-BFF8-FD4FA2B7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F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F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F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F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F1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5F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F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C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een-way.com.ua/en/dovidniki/pdr-slider/rozdil-14/punkt-1" TargetMode="External"/><Relationship Id="rId21" Type="http://schemas.openxmlformats.org/officeDocument/2006/relationships/hyperlink" Target="javascript:void(0)" TargetMode="External"/><Relationship Id="rId42" Type="http://schemas.openxmlformats.org/officeDocument/2006/relationships/hyperlink" Target="https://green-way.com.ua/en/dovidniki/pdr-slider/rozdil-14/punkt-2_v" TargetMode="External"/><Relationship Id="rId47" Type="http://schemas.openxmlformats.org/officeDocument/2006/relationships/hyperlink" Target="https://green-way.com.ua/en/dovidniki/pdr-slider/rozdil-14/punkt-2_h" TargetMode="External"/><Relationship Id="rId63" Type="http://schemas.openxmlformats.org/officeDocument/2006/relationships/hyperlink" Target="https://green-way.com.ua/dovidniki/pdr-slider/rozdil-14/punkt-5" TargetMode="External"/><Relationship Id="rId68" Type="http://schemas.openxmlformats.org/officeDocument/2006/relationships/hyperlink" Target="https://green-way.com.ua/dovidniki/pdr-slider/rozdil-14/punkt-6_a" TargetMode="External"/><Relationship Id="rId84" Type="http://schemas.openxmlformats.org/officeDocument/2006/relationships/hyperlink" Target="https://green-way.com.ua/en/dovidniki/pdr-slider/rozdil-14/punkt-6_v" TargetMode="External"/><Relationship Id="rId89" Type="http://schemas.openxmlformats.org/officeDocument/2006/relationships/hyperlink" Target="https://green-way.com.ua/en/dovidniki/pdr-slider/rozdil-14/punkt-6_h" TargetMode="External"/><Relationship Id="rId112" Type="http://schemas.openxmlformats.org/officeDocument/2006/relationships/hyperlink" Target="https://green-way.com.ua/en/test-pdd/express-test/117" TargetMode="External"/><Relationship Id="rId16" Type="http://schemas.openxmlformats.org/officeDocument/2006/relationships/hyperlink" Target="https://green-way.com.ua/en/dovidniki/pdr/rozdil-15" TargetMode="External"/><Relationship Id="rId107" Type="http://schemas.openxmlformats.org/officeDocument/2006/relationships/hyperlink" Target="https://green-way.com.ua/dovidniki/pdr-slider/rozdil-14/punkt-6_je" TargetMode="External"/><Relationship Id="rId11" Type="http://schemas.openxmlformats.org/officeDocument/2006/relationships/hyperlink" Target="https://green-way.com.ua/en/dovidniki/pdr/rozdil-13" TargetMode="External"/><Relationship Id="rId32" Type="http://schemas.openxmlformats.org/officeDocument/2006/relationships/hyperlink" Target="https://green-way.com.ua/en/dovidniki/pdr-slider/rozdil-14/punkt-2_a" TargetMode="External"/><Relationship Id="rId37" Type="http://schemas.openxmlformats.org/officeDocument/2006/relationships/hyperlink" Target="https://green-way.com.ua/en/dovidniki/pdr-slider/rozdil-14/punkt-2_b" TargetMode="External"/><Relationship Id="rId53" Type="http://schemas.openxmlformats.org/officeDocument/2006/relationships/hyperlink" Target="https://green-way.com.ua/en/dovidniki/pdr-slider/rozdil-14/punkt-3" TargetMode="External"/><Relationship Id="rId58" Type="http://schemas.openxmlformats.org/officeDocument/2006/relationships/hyperlink" Target="javascript:void(0)" TargetMode="External"/><Relationship Id="rId74" Type="http://schemas.openxmlformats.org/officeDocument/2006/relationships/hyperlink" Target="javascript:void(0)" TargetMode="External"/><Relationship Id="rId79" Type="http://schemas.openxmlformats.org/officeDocument/2006/relationships/hyperlink" Target="https://green-way.com.ua/dovidniki/pdr-slider/rozdil-14/punkt-6_b" TargetMode="External"/><Relationship Id="rId102" Type="http://schemas.openxmlformats.org/officeDocument/2006/relationships/hyperlink" Target="https://green-way.com.ua/dovidniki/pdr-slider/rozdil-14/punkt-6_e" TargetMode="External"/><Relationship Id="rId5" Type="http://schemas.openxmlformats.org/officeDocument/2006/relationships/hyperlink" Target="https://green-way.com.ua/en/test-pdd/express-test/117" TargetMode="External"/><Relationship Id="rId90" Type="http://schemas.openxmlformats.org/officeDocument/2006/relationships/hyperlink" Target="https://green-way.com.ua/en/dovidniki/pdr-slider/rozdil-14/punkt-6_h" TargetMode="External"/><Relationship Id="rId95" Type="http://schemas.openxmlformats.org/officeDocument/2006/relationships/hyperlink" Target="https://green-way.com.ua/en/dovidniki/pdr-slider/rozdil-14/punkt-6_g" TargetMode="External"/><Relationship Id="rId22" Type="http://schemas.openxmlformats.org/officeDocument/2006/relationships/hyperlink" Target="https://green-way.com.ua/dovidniki/pdr-slider/rozdil-14/punkt-1" TargetMode="External"/><Relationship Id="rId27" Type="http://schemas.openxmlformats.org/officeDocument/2006/relationships/hyperlink" Target="https://green-way.com.ua/dovidniki/pdr-slider/rozdil-14/punkt-2_a" TargetMode="External"/><Relationship Id="rId43" Type="http://schemas.openxmlformats.org/officeDocument/2006/relationships/hyperlink" Target="https://green-way.com.ua/en/dovidniki/pdr-slider/rozdil-14/punkt-2_v" TargetMode="External"/><Relationship Id="rId48" Type="http://schemas.openxmlformats.org/officeDocument/2006/relationships/hyperlink" Target="https://green-way.com.ua/en/dovidniki/pdr-slider/rozdil-14/punkt-2_h" TargetMode="External"/><Relationship Id="rId64" Type="http://schemas.openxmlformats.org/officeDocument/2006/relationships/hyperlink" Target="https://green-way.com.ua/dovidniki/pdr-slider/rozdil-14/punkt-5" TargetMode="External"/><Relationship Id="rId69" Type="http://schemas.openxmlformats.org/officeDocument/2006/relationships/hyperlink" Target="https://green-way.com.ua/dovidniki/pdr-slider/rozdil-14/punkt-6_a" TargetMode="External"/><Relationship Id="rId113" Type="http://schemas.openxmlformats.org/officeDocument/2006/relationships/hyperlink" Target="https://green-way.com.ua/en/test-pdd/express-test/117" TargetMode="External"/><Relationship Id="rId80" Type="http://schemas.openxmlformats.org/officeDocument/2006/relationships/hyperlink" Target="https://green-way.com.ua/dovidniki/pdr-slider/rozdil-14/punkt-6_b" TargetMode="External"/><Relationship Id="rId85" Type="http://schemas.openxmlformats.org/officeDocument/2006/relationships/hyperlink" Target="https://green-way.com.ua/en/dovidniki/pdr-slider/rozdil-14/punkt-6_v" TargetMode="External"/><Relationship Id="rId12" Type="http://schemas.openxmlformats.org/officeDocument/2006/relationships/hyperlink" Target="https://green-way.com.ua/en/dovidniki/pdr/rozdil-13" TargetMode="External"/><Relationship Id="rId17" Type="http://schemas.openxmlformats.org/officeDocument/2006/relationships/hyperlink" Target="https://green-way.com.ua/en/dovidniki/pdr/rozdil-15" TargetMode="External"/><Relationship Id="rId33" Type="http://schemas.openxmlformats.org/officeDocument/2006/relationships/hyperlink" Target="https://green-way.com.ua/en/dovidniki/pdr-slider/rozdil-14/punkt-2_a" TargetMode="External"/><Relationship Id="rId38" Type="http://schemas.openxmlformats.org/officeDocument/2006/relationships/hyperlink" Target="https://green-way.com.ua/en/dovidniki/pdr-slider/rozdil-14/punkt-2_b" TargetMode="External"/><Relationship Id="rId59" Type="http://schemas.openxmlformats.org/officeDocument/2006/relationships/hyperlink" Target="javascript:void(0)" TargetMode="External"/><Relationship Id="rId103" Type="http://schemas.openxmlformats.org/officeDocument/2006/relationships/hyperlink" Target="https://green-way.com.ua/dovidniki/pdr-slider/rozdil-14/punkt-6_e" TargetMode="External"/><Relationship Id="rId108" Type="http://schemas.openxmlformats.org/officeDocument/2006/relationships/hyperlink" Target="https://green-way.com.ua/dovidniki/pdr-slider/rozdil-14/punkt-6_je" TargetMode="External"/><Relationship Id="rId54" Type="http://schemas.openxmlformats.org/officeDocument/2006/relationships/hyperlink" Target="https://green-way.com.ua/dovidniki/pdr-slider/rozdil-14/punkt-4" TargetMode="External"/><Relationship Id="rId70" Type="http://schemas.openxmlformats.org/officeDocument/2006/relationships/hyperlink" Target="https://green-way.com.ua/dovidniki/pdr-slider/rozdil-14/punkt-6_a" TargetMode="External"/><Relationship Id="rId75" Type="http://schemas.openxmlformats.org/officeDocument/2006/relationships/hyperlink" Target="javascript:void(0)" TargetMode="External"/><Relationship Id="rId91" Type="http://schemas.openxmlformats.org/officeDocument/2006/relationships/hyperlink" Target="https://green-way.com.ua/en/dovidniki/pdr-slider/rozdil-14/punkt-6_h" TargetMode="External"/><Relationship Id="rId96" Type="http://schemas.openxmlformats.org/officeDocument/2006/relationships/hyperlink" Target="https://green-way.com.ua/en/dovidniki/pdr-slider/rozdil-14/punkt-6_g" TargetMode="External"/><Relationship Id="rId1" Type="http://schemas.openxmlformats.org/officeDocument/2006/relationships/styles" Target="styles.xml"/><Relationship Id="rId6" Type="http://schemas.openxmlformats.org/officeDocument/2006/relationships/hyperlink" Target="https://green-way.com.ua/en/dovidniki/pdr/rozdil-13" TargetMode="External"/><Relationship Id="rId15" Type="http://schemas.openxmlformats.org/officeDocument/2006/relationships/hyperlink" Target="https://green-way.com.ua/en/dovidniki/pdr/rozdil-15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https://green-way.com.ua/dovidniki/pdr-slider/rozdil-14/punkt-2_a" TargetMode="External"/><Relationship Id="rId36" Type="http://schemas.openxmlformats.org/officeDocument/2006/relationships/hyperlink" Target="https://green-way.com.ua/en/dovidniki/pdr-slider/rozdil-14/punkt-2_b" TargetMode="External"/><Relationship Id="rId49" Type="http://schemas.openxmlformats.org/officeDocument/2006/relationships/hyperlink" Target="https://green-way.com.ua/dovidniki/pdr-slider/rozdil-14/punkt-3" TargetMode="External"/><Relationship Id="rId57" Type="http://schemas.openxmlformats.org/officeDocument/2006/relationships/hyperlink" Target="javascript:void(0)" TargetMode="External"/><Relationship Id="rId106" Type="http://schemas.openxmlformats.org/officeDocument/2006/relationships/hyperlink" Target="https://green-way.com.ua/en/dovidniki/pdr-slider/rozdil-14/punkt-6_e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green-way.com.ua/en/dovidniki/pdr/rozdil-13" TargetMode="External"/><Relationship Id="rId31" Type="http://schemas.openxmlformats.org/officeDocument/2006/relationships/hyperlink" Target="https://green-way.com.ua/en/dovidniki/pdr-slider/rozdil-14/punkt-2_a" TargetMode="External"/><Relationship Id="rId44" Type="http://schemas.openxmlformats.org/officeDocument/2006/relationships/hyperlink" Target="https://green-way.com.ua/dovidniki/pdr-slider/rozdil-14/punkt-2_h" TargetMode="External"/><Relationship Id="rId52" Type="http://schemas.openxmlformats.org/officeDocument/2006/relationships/hyperlink" Target="https://green-way.com.ua/en/dovidniki/pdr-slider/rozdil-14/punkt-3" TargetMode="External"/><Relationship Id="rId60" Type="http://schemas.openxmlformats.org/officeDocument/2006/relationships/hyperlink" Target="https://green-way.com.ua/en/dovidniki/pdr-slider/rozdil-14/punkt-4" TargetMode="External"/><Relationship Id="rId65" Type="http://schemas.openxmlformats.org/officeDocument/2006/relationships/hyperlink" Target="https://green-way.com.ua/en/dovidniki/pdr-slider/rozdil-14/punkt-5" TargetMode="External"/><Relationship Id="rId73" Type="http://schemas.openxmlformats.org/officeDocument/2006/relationships/hyperlink" Target="javascript:void(0)" TargetMode="External"/><Relationship Id="rId78" Type="http://schemas.openxmlformats.org/officeDocument/2006/relationships/hyperlink" Target="https://green-way.com.ua/en/dovidniki/pdr-slider/rozdil-14/punkt-6_a" TargetMode="External"/><Relationship Id="rId81" Type="http://schemas.openxmlformats.org/officeDocument/2006/relationships/hyperlink" Target="https://green-way.com.ua/en/dovidniki/pdr-slider/rozdil-14/punkt-6_b" TargetMode="External"/><Relationship Id="rId86" Type="http://schemas.openxmlformats.org/officeDocument/2006/relationships/hyperlink" Target="https://green-way.com.ua/en/dovidniki/pdr-slider/rozdil-14/punkt-6_v" TargetMode="External"/><Relationship Id="rId94" Type="http://schemas.openxmlformats.org/officeDocument/2006/relationships/hyperlink" Target="https://green-way.com.ua/en/dovidniki/pdr-slider/rozdil-14/punkt-6_g" TargetMode="External"/><Relationship Id="rId99" Type="http://schemas.openxmlformats.org/officeDocument/2006/relationships/hyperlink" Target="https://green-way.com.ua/en/dovidniki/pdr-slider/rozdil-14/punkt-6_d" TargetMode="External"/><Relationship Id="rId101" Type="http://schemas.openxmlformats.org/officeDocument/2006/relationships/hyperlink" Target="https://green-way.com.ua/en/dovidniki/pdr-slider/rozdil-14/punkt-6_d" TargetMode="External"/><Relationship Id="rId4" Type="http://schemas.openxmlformats.org/officeDocument/2006/relationships/hyperlink" Target="https://green-way.com.ua/en/test-pdd/express-test/117" TargetMode="External"/><Relationship Id="rId9" Type="http://schemas.openxmlformats.org/officeDocument/2006/relationships/hyperlink" Target="https://green-way.com.ua/en/dovidniki/pdr/rozdil-13" TargetMode="External"/><Relationship Id="rId13" Type="http://schemas.openxmlformats.org/officeDocument/2006/relationships/hyperlink" Target="https://green-way.com.ua/en/dovidniki/pdr/rozdil-13" TargetMode="External"/><Relationship Id="rId18" Type="http://schemas.openxmlformats.org/officeDocument/2006/relationships/hyperlink" Target="https://green-way.com.ua/en/dovidniki/pdr/rozdil-15" TargetMode="External"/><Relationship Id="rId39" Type="http://schemas.openxmlformats.org/officeDocument/2006/relationships/hyperlink" Target="https://green-way.com.ua/dovidniki/pdr-slider/rozdil-14/punkt-2_v" TargetMode="External"/><Relationship Id="rId109" Type="http://schemas.openxmlformats.org/officeDocument/2006/relationships/hyperlink" Target="https://green-way.com.ua/en/dovidniki/pdr-slider/rozdil-14/punkt-6_je" TargetMode="External"/><Relationship Id="rId34" Type="http://schemas.openxmlformats.org/officeDocument/2006/relationships/hyperlink" Target="https://green-way.com.ua/dovidniki/pdr-slider/rozdil-14/punkt-2_b" TargetMode="External"/><Relationship Id="rId50" Type="http://schemas.openxmlformats.org/officeDocument/2006/relationships/hyperlink" Target="https://green-way.com.ua/dovidniki/pdr-slider/rozdil-14/punkt-3" TargetMode="External"/><Relationship Id="rId55" Type="http://schemas.openxmlformats.org/officeDocument/2006/relationships/hyperlink" Target="javascript:void(0)" TargetMode="External"/><Relationship Id="rId76" Type="http://schemas.openxmlformats.org/officeDocument/2006/relationships/hyperlink" Target="https://green-way.com.ua/en/dovidniki/pdr-slider/rozdil-14/punkt-6_a" TargetMode="External"/><Relationship Id="rId97" Type="http://schemas.openxmlformats.org/officeDocument/2006/relationships/hyperlink" Target="https://green-way.com.ua/dovidniki/pdr-slider/rozdil-14/punkt-6_d" TargetMode="External"/><Relationship Id="rId104" Type="http://schemas.openxmlformats.org/officeDocument/2006/relationships/hyperlink" Target="https://green-way.com.ua/en/dovidniki/pdr-slider/rozdil-14/punkt-6_e" TargetMode="External"/><Relationship Id="rId7" Type="http://schemas.openxmlformats.org/officeDocument/2006/relationships/hyperlink" Target="https://green-way.com.ua/en/dovidniki/pdr/rozdil-13" TargetMode="External"/><Relationship Id="rId71" Type="http://schemas.openxmlformats.org/officeDocument/2006/relationships/hyperlink" Target="javascript:void(0)" TargetMode="External"/><Relationship Id="rId92" Type="http://schemas.openxmlformats.org/officeDocument/2006/relationships/hyperlink" Target="https://green-way.com.ua/dovidniki/pdr-slider/rozdil-14/punkt-6_g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green-way.com.ua/dovidniki/pdr-slider/rozdil-14/punkt-2_a" TargetMode="External"/><Relationship Id="rId24" Type="http://schemas.openxmlformats.org/officeDocument/2006/relationships/hyperlink" Target="javascript:void(0)" TargetMode="External"/><Relationship Id="rId40" Type="http://schemas.openxmlformats.org/officeDocument/2006/relationships/hyperlink" Target="https://green-way.com.ua/dovidniki/pdr-slider/rozdil-14/punkt-2_v" TargetMode="External"/><Relationship Id="rId45" Type="http://schemas.openxmlformats.org/officeDocument/2006/relationships/hyperlink" Target="https://green-way.com.ua/dovidniki/pdr-slider/rozdil-14/punkt-2_h" TargetMode="External"/><Relationship Id="rId66" Type="http://schemas.openxmlformats.org/officeDocument/2006/relationships/hyperlink" Target="https://green-way.com.ua/en/dovidniki/pdr-slider/rozdil-14/punkt-5" TargetMode="External"/><Relationship Id="rId87" Type="http://schemas.openxmlformats.org/officeDocument/2006/relationships/hyperlink" Target="https://green-way.com.ua/dovidniki/pdr-slider/rozdil-14/punkt-6_h" TargetMode="External"/><Relationship Id="rId110" Type="http://schemas.openxmlformats.org/officeDocument/2006/relationships/hyperlink" Target="https://green-way.com.ua/en/dovidniki/pdr-slider/rozdil-14/punkt-6_je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green-way.com.ua/en/dovidniki/pdr-slider/rozdil-14/punkt-4" TargetMode="External"/><Relationship Id="rId82" Type="http://schemas.openxmlformats.org/officeDocument/2006/relationships/hyperlink" Target="https://green-way.com.ua/en/dovidniki/pdr-slider/rozdil-14/punkt-6_b" TargetMode="External"/><Relationship Id="rId19" Type="http://schemas.openxmlformats.org/officeDocument/2006/relationships/hyperlink" Target="https://green-way.com.ua/en/dovidniki/pdr/rozdil-15" TargetMode="External"/><Relationship Id="rId14" Type="http://schemas.openxmlformats.org/officeDocument/2006/relationships/hyperlink" Target="https://green-way.com.ua/en/dovidniki/pdr/rozdil-13" TargetMode="External"/><Relationship Id="rId30" Type="http://schemas.openxmlformats.org/officeDocument/2006/relationships/hyperlink" Target="https://green-way.com.ua/dovidniki/pdr-slider/rozdil-14/punkt-2_a" TargetMode="External"/><Relationship Id="rId35" Type="http://schemas.openxmlformats.org/officeDocument/2006/relationships/hyperlink" Target="https://green-way.com.ua/dovidniki/pdr-slider/rozdil-14/punkt-2_b" TargetMode="External"/><Relationship Id="rId56" Type="http://schemas.openxmlformats.org/officeDocument/2006/relationships/hyperlink" Target="https://green-way.com.ua/dovidniki/pdr-slider/rozdil-14/punkt-4" TargetMode="External"/><Relationship Id="rId77" Type="http://schemas.openxmlformats.org/officeDocument/2006/relationships/hyperlink" Target="https://green-way.com.ua/en/dovidniki/pdr-slider/rozdil-14/punkt-6_a" TargetMode="External"/><Relationship Id="rId100" Type="http://schemas.openxmlformats.org/officeDocument/2006/relationships/hyperlink" Target="https://green-way.com.ua/en/dovidniki/pdr-slider/rozdil-14/punkt-6_d" TargetMode="External"/><Relationship Id="rId105" Type="http://schemas.openxmlformats.org/officeDocument/2006/relationships/hyperlink" Target="https://green-way.com.ua/en/dovidniki/pdr-slider/rozdil-14/punkt-6_e" TargetMode="External"/><Relationship Id="rId8" Type="http://schemas.openxmlformats.org/officeDocument/2006/relationships/hyperlink" Target="https://green-way.com.ua/en/dovidniki/pdr/rozdil-13" TargetMode="External"/><Relationship Id="rId51" Type="http://schemas.openxmlformats.org/officeDocument/2006/relationships/hyperlink" Target="https://green-way.com.ua/en/dovidniki/pdr-slider/rozdil-14/punkt-3" TargetMode="External"/><Relationship Id="rId72" Type="http://schemas.openxmlformats.org/officeDocument/2006/relationships/hyperlink" Target="https://green-way.com.ua/dovidniki/pdr-slider/rozdil-14/punkt-6_a" TargetMode="External"/><Relationship Id="rId93" Type="http://schemas.openxmlformats.org/officeDocument/2006/relationships/hyperlink" Target="https://green-way.com.ua/dovidniki/pdr-slider/rozdil-14/punkt-6_g" TargetMode="External"/><Relationship Id="rId98" Type="http://schemas.openxmlformats.org/officeDocument/2006/relationships/hyperlink" Target="https://green-way.com.ua/dovidniki/pdr-slider/rozdil-14/punkt-6_d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javascript:void(0)" TargetMode="External"/><Relationship Id="rId46" Type="http://schemas.openxmlformats.org/officeDocument/2006/relationships/hyperlink" Target="https://green-way.com.ua/en/dovidniki/pdr-slider/rozdil-14/punkt-2_h" TargetMode="External"/><Relationship Id="rId67" Type="http://schemas.openxmlformats.org/officeDocument/2006/relationships/hyperlink" Target="https://green-way.com.ua/en/dovidniki/pdr-slider/rozdil-14/punkt-5" TargetMode="External"/><Relationship Id="rId20" Type="http://schemas.openxmlformats.org/officeDocument/2006/relationships/hyperlink" Target="https://green-way.com.ua/dovidniki/pdr-slider/rozdil-14/punkt-1" TargetMode="External"/><Relationship Id="rId41" Type="http://schemas.openxmlformats.org/officeDocument/2006/relationships/hyperlink" Target="https://green-way.com.ua/en/dovidniki/pdr-slider/rozdil-14/punkt-2_v" TargetMode="External"/><Relationship Id="rId62" Type="http://schemas.openxmlformats.org/officeDocument/2006/relationships/hyperlink" Target="https://green-way.com.ua/en/dovidniki/pdr-slider/rozdil-14/punkt-4" TargetMode="External"/><Relationship Id="rId83" Type="http://schemas.openxmlformats.org/officeDocument/2006/relationships/hyperlink" Target="https://green-way.com.ua/en/dovidniki/pdr-slider/rozdil-14/punkt-6_b" TargetMode="External"/><Relationship Id="rId88" Type="http://schemas.openxmlformats.org/officeDocument/2006/relationships/hyperlink" Target="https://green-way.com.ua/dovidniki/pdr-slider/rozdil-14/punkt-6_h" TargetMode="External"/><Relationship Id="rId111" Type="http://schemas.openxmlformats.org/officeDocument/2006/relationships/hyperlink" Target="https://green-way.com.ua/en/dovidniki/pdr-slider/rozdil-14/punkt-6_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2439</Words>
  <Characters>13907</Characters>
  <Application>Microsoft Office Word</Application>
  <DocSecurity>0</DocSecurity>
  <Lines>115</Lines>
  <Paragraphs>32</Paragraphs>
  <ScaleCrop>false</ScaleCrop>
  <Company/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Seibert</dc:creator>
  <cp:keywords/>
  <dc:description/>
  <cp:lastModifiedBy>Graham Seibert</cp:lastModifiedBy>
  <cp:revision>3</cp:revision>
  <dcterms:created xsi:type="dcterms:W3CDTF">2025-03-20T12:23:00Z</dcterms:created>
  <dcterms:modified xsi:type="dcterms:W3CDTF">2025-03-20T13:57:00Z</dcterms:modified>
</cp:coreProperties>
</file>